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A156" w14:textId="7ECD401D" w:rsidR="00A44F11" w:rsidRDefault="00A44F11" w:rsidP="004230D9">
      <w:pPr>
        <w:suppressAutoHyphens w:val="0"/>
        <w:spacing w:after="0" w:line="360" w:lineRule="auto"/>
        <w:jc w:val="center"/>
        <w:rPr>
          <w:rFonts w:cs="Calibri"/>
          <w:b/>
        </w:rPr>
      </w:pPr>
      <w:r>
        <w:rPr>
          <w:rFonts w:cs="Calibri"/>
          <w:b/>
        </w:rPr>
        <w:t>ANEXO VIII – MINUTA DE ATA DE REGISTRO DE PREÇOS</w:t>
      </w:r>
    </w:p>
    <w:p w14:paraId="2879B2EC" w14:textId="77777777" w:rsidR="00A44F11" w:rsidRDefault="00A44F11" w:rsidP="004230D9">
      <w:pPr>
        <w:suppressAutoHyphens w:val="0"/>
        <w:spacing w:after="0" w:line="360" w:lineRule="auto"/>
        <w:jc w:val="center"/>
        <w:rPr>
          <w:rFonts w:ascii="Arial" w:eastAsia="Times New Roman" w:hAnsi="Arial" w:cs="Arial"/>
          <w:b/>
          <w:bCs/>
          <w:iCs/>
          <w:color w:val="000000"/>
          <w:sz w:val="20"/>
          <w:szCs w:val="20"/>
          <w:lang w:eastAsia="pt-BR"/>
        </w:rPr>
      </w:pPr>
    </w:p>
    <w:p w14:paraId="503BF8DE" w14:textId="2E2A3568" w:rsidR="006D05EA" w:rsidRPr="006D05EA" w:rsidRDefault="006D05EA" w:rsidP="004230D9">
      <w:pPr>
        <w:suppressAutoHyphens w:val="0"/>
        <w:spacing w:after="0" w:line="360" w:lineRule="auto"/>
        <w:jc w:val="center"/>
        <w:rPr>
          <w:rFonts w:ascii="Arial" w:eastAsia="Times New Roman" w:hAnsi="Arial" w:cs="Arial"/>
          <w:color w:val="auto"/>
          <w:sz w:val="20"/>
          <w:szCs w:val="20"/>
          <w:lang w:eastAsia="pt-BR"/>
        </w:rPr>
      </w:pPr>
      <w:r w:rsidRPr="006D05EA">
        <w:rPr>
          <w:rFonts w:ascii="Arial" w:eastAsia="Times New Roman" w:hAnsi="Arial" w:cs="Arial"/>
          <w:b/>
          <w:bCs/>
          <w:iCs/>
          <w:color w:val="000000"/>
          <w:sz w:val="20"/>
          <w:szCs w:val="20"/>
          <w:lang w:eastAsia="pt-BR"/>
        </w:rPr>
        <w:t>ATA DE REGISTRO DE PREÇOS</w:t>
      </w:r>
    </w:p>
    <w:p w14:paraId="27C74B2C" w14:textId="7391249B" w:rsidR="006D05EA" w:rsidRPr="006D05EA" w:rsidRDefault="006D05EA" w:rsidP="004230D9">
      <w:pPr>
        <w:widowControl w:val="0"/>
        <w:suppressAutoHyphens w:val="0"/>
        <w:autoSpaceDE w:val="0"/>
        <w:autoSpaceDN w:val="0"/>
        <w:adjustRightInd w:val="0"/>
        <w:spacing w:after="0" w:line="360" w:lineRule="auto"/>
        <w:ind w:right="-15"/>
        <w:jc w:val="center"/>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MUNICIPIO DE SAQUAREMA – SECRETARIA MUNICIPAL DE</w:t>
      </w:r>
      <w:r w:rsidR="004C1DE6" w:rsidRPr="006D05EA">
        <w:rPr>
          <w:rFonts w:ascii="Arial" w:eastAsia="Times New Roman" w:hAnsi="Arial" w:cs="Arial"/>
          <w:i/>
          <w:color w:val="auto"/>
          <w:sz w:val="20"/>
          <w:szCs w:val="20"/>
          <w:lang w:eastAsia="pt-BR"/>
        </w:rPr>
        <w:t xml:space="preserve"> </w:t>
      </w:r>
      <w:r w:rsidR="004C1DE6" w:rsidRPr="004C1DE6">
        <w:rPr>
          <w:rFonts w:ascii="Arial" w:eastAsia="Times New Roman" w:hAnsi="Arial" w:cs="Arial"/>
          <w:i/>
          <w:color w:val="auto"/>
          <w:sz w:val="20"/>
          <w:szCs w:val="20"/>
          <w:lang w:eastAsia="pt-BR"/>
        </w:rPr>
        <w:t>EDUCAÇÃO, CULTURA, INCLUSÃO, CIÊNCIA E TECNOLOGIA</w:t>
      </w:r>
    </w:p>
    <w:p w14:paraId="22CDAF03" w14:textId="365301A9" w:rsidR="006D05EA" w:rsidRPr="00882A3C" w:rsidRDefault="006D05EA" w:rsidP="00882A3C">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ATA DE REGISTRO DE PREÇOS </w:t>
      </w:r>
      <w:r w:rsidRPr="006D05EA">
        <w:rPr>
          <w:rFonts w:ascii="Arial" w:eastAsia="Times New Roman" w:hAnsi="Arial" w:cs="Arial"/>
          <w:bCs/>
          <w:color w:val="auto"/>
          <w:sz w:val="20"/>
          <w:szCs w:val="20"/>
          <w:lang w:eastAsia="pt-BR"/>
        </w:rPr>
        <w:t>N.º .........</w:t>
      </w:r>
    </w:p>
    <w:p w14:paraId="47BFD703" w14:textId="77777777" w:rsidR="006D05EA" w:rsidRPr="006D05EA" w:rsidRDefault="006D05EA" w:rsidP="004230D9">
      <w:pPr>
        <w:widowControl w:val="0"/>
        <w:suppressAutoHyphens w:val="0"/>
        <w:autoSpaceDE w:val="0"/>
        <w:autoSpaceDN w:val="0"/>
        <w:adjustRightInd w:val="0"/>
        <w:spacing w:after="0" w:line="360" w:lineRule="auto"/>
        <w:ind w:right="-30"/>
        <w:jc w:val="both"/>
        <w:rPr>
          <w:rFonts w:ascii="Arial" w:eastAsia="Times New Roman" w:hAnsi="Arial" w:cs="Arial"/>
          <w:color w:val="auto"/>
          <w:sz w:val="20"/>
          <w:szCs w:val="20"/>
          <w:lang w:eastAsia="pt-BR"/>
        </w:rPr>
      </w:pPr>
    </w:p>
    <w:p w14:paraId="25A86E86" w14:textId="2F401482" w:rsidR="006D05EA" w:rsidRPr="006D05EA" w:rsidRDefault="006D05EA" w:rsidP="004230D9">
      <w:pPr>
        <w:widowControl w:val="0"/>
        <w:tabs>
          <w:tab w:val="center" w:pos="4779"/>
          <w:tab w:val="right" w:pos="9198"/>
        </w:tabs>
        <w:suppressAutoHyphens w:val="0"/>
        <w:autoSpaceDE w:val="0"/>
        <w:autoSpaceDN w:val="0"/>
        <w:adjustRightInd w:val="0"/>
        <w:spacing w:after="0" w:line="360" w:lineRule="auto"/>
        <w:ind w:right="-28"/>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Município de Saquarema, com sede na Rua Coronel Madureira, 77 – Centro na cidade de Saquarema, inscrito no CNPJ/MF sob o nº 32.147.670/0001-21, neste ato representado pelo</w:t>
      </w:r>
      <w:r w:rsidR="00DE4F17">
        <w:rPr>
          <w:rFonts w:ascii="Arial" w:eastAsia="Times New Roman" w:hAnsi="Arial" w:cs="Arial"/>
          <w:color w:val="auto"/>
          <w:sz w:val="20"/>
          <w:szCs w:val="20"/>
          <w:lang w:eastAsia="pt-BR"/>
        </w:rPr>
        <w:t xml:space="preserve"> </w:t>
      </w:r>
      <w:r w:rsidRPr="006D05EA">
        <w:rPr>
          <w:rFonts w:ascii="Arial" w:eastAsia="Times New Roman" w:hAnsi="Arial" w:cs="Arial"/>
          <w:color w:val="auto"/>
          <w:sz w:val="20"/>
          <w:szCs w:val="20"/>
          <w:lang w:eastAsia="pt-BR"/>
        </w:rPr>
        <w:t xml:space="preserve">Secretário Municipal de </w:t>
      </w:r>
      <w:r w:rsidR="004C1DE6" w:rsidRPr="00F802D6">
        <w:rPr>
          <w:rFonts w:cstheme="minorHAnsi"/>
          <w:bCs/>
        </w:rPr>
        <w:t>Educação, Cultura, Inclusão, Ciência e Tecnologia</w:t>
      </w:r>
      <w:r w:rsidR="00DE4F17">
        <w:rPr>
          <w:rFonts w:cstheme="minorHAnsi"/>
          <w:bCs/>
        </w:rPr>
        <w:t xml:space="preserve"> Sr. Antonio Peres Alves</w:t>
      </w:r>
      <w:r w:rsidRPr="006D05EA">
        <w:rPr>
          <w:rFonts w:ascii="Arial" w:eastAsia="Times New Roman" w:hAnsi="Arial" w:cs="Arial"/>
          <w:color w:val="auto"/>
          <w:sz w:val="20"/>
          <w:szCs w:val="20"/>
          <w:lang w:eastAsia="pt-BR"/>
        </w:rPr>
        <w:t>, nomeado pela  Portaria nº</w:t>
      </w:r>
      <w:r w:rsidR="00DE4F17">
        <w:rPr>
          <w:rFonts w:ascii="Arial" w:eastAsia="Times New Roman" w:hAnsi="Arial" w:cs="Arial"/>
          <w:color w:val="auto"/>
          <w:sz w:val="20"/>
          <w:szCs w:val="20"/>
          <w:lang w:eastAsia="pt-BR"/>
        </w:rPr>
        <w:t xml:space="preserve"> 1.106</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01</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dezembro</w:t>
      </w:r>
      <w:r w:rsidRPr="006D05EA">
        <w:rPr>
          <w:rFonts w:ascii="Arial" w:eastAsia="Times New Roman" w:hAnsi="Arial" w:cs="Arial"/>
          <w:color w:val="auto"/>
          <w:sz w:val="20"/>
          <w:szCs w:val="20"/>
          <w:lang w:eastAsia="pt-BR"/>
        </w:rPr>
        <w:t xml:space="preserve"> de 20</w:t>
      </w:r>
      <w:r w:rsidR="00DE4F17">
        <w:rPr>
          <w:rFonts w:ascii="Arial" w:eastAsia="Times New Roman" w:hAnsi="Arial" w:cs="Arial"/>
          <w:color w:val="auto"/>
          <w:sz w:val="20"/>
          <w:szCs w:val="20"/>
          <w:lang w:eastAsia="pt-BR"/>
        </w:rPr>
        <w:t>21</w:t>
      </w:r>
      <w:r w:rsidRPr="006D05EA">
        <w:rPr>
          <w:rFonts w:ascii="Arial" w:eastAsia="Times New Roman" w:hAnsi="Arial" w:cs="Arial"/>
          <w:color w:val="auto"/>
          <w:sz w:val="20"/>
          <w:szCs w:val="20"/>
          <w:lang w:eastAsia="pt-BR"/>
        </w:rPr>
        <w:t xml:space="preserve">, publicada no </w:t>
      </w:r>
      <w:r w:rsidR="00DE4F17">
        <w:rPr>
          <w:rFonts w:ascii="Arial" w:eastAsia="Times New Roman" w:hAnsi="Arial" w:cs="Arial"/>
          <w:color w:val="auto"/>
          <w:sz w:val="20"/>
          <w:szCs w:val="20"/>
          <w:lang w:eastAsia="pt-BR"/>
        </w:rPr>
        <w:t>Diário Oficial de Saquarema</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01</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dezembro</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2021</w:t>
      </w:r>
      <w:r w:rsidRPr="006D05EA">
        <w:rPr>
          <w:rFonts w:ascii="Arial" w:eastAsia="Times New Roman" w:hAnsi="Arial" w:cs="Arial"/>
          <w:color w:val="auto"/>
          <w:sz w:val="20"/>
          <w:szCs w:val="20"/>
          <w:lang w:eastAsia="pt-BR"/>
        </w:rPr>
        <w:t>, portador da matrícula funcional nº</w:t>
      </w:r>
      <w:r w:rsidR="004C1DE6">
        <w:rPr>
          <w:rFonts w:ascii="Arial" w:eastAsia="Times New Roman" w:hAnsi="Arial" w:cs="Arial"/>
          <w:color w:val="auto"/>
          <w:sz w:val="20"/>
          <w:szCs w:val="20"/>
          <w:lang w:eastAsia="pt-BR"/>
        </w:rPr>
        <w:t xml:space="preserve"> 209996</w:t>
      </w:r>
      <w:r w:rsidRPr="006D05EA">
        <w:rPr>
          <w:rFonts w:ascii="Arial" w:eastAsia="Times New Roman" w:hAnsi="Arial" w:cs="Arial"/>
          <w:color w:val="auto"/>
          <w:sz w:val="20"/>
          <w:szCs w:val="20"/>
          <w:lang w:eastAsia="pt-BR"/>
        </w:rPr>
        <w:t xml:space="preserve">, considerando o julgamento da licitação na modalidade de pregão, na forma eletrônica, para REGISTRO DE PREÇOS nº </w:t>
      </w:r>
      <w:r w:rsidR="00766153">
        <w:rPr>
          <w:rFonts w:ascii="Arial" w:eastAsia="Times New Roman" w:hAnsi="Arial" w:cs="Arial"/>
          <w:color w:val="auto"/>
          <w:sz w:val="20"/>
          <w:szCs w:val="20"/>
          <w:lang w:eastAsia="pt-BR"/>
        </w:rPr>
        <w:t>024</w:t>
      </w:r>
      <w:r w:rsidRPr="006D05EA">
        <w:rPr>
          <w:rFonts w:ascii="Arial" w:eastAsia="Times New Roman" w:hAnsi="Arial" w:cs="Arial"/>
          <w:color w:val="auto"/>
          <w:sz w:val="20"/>
          <w:szCs w:val="20"/>
          <w:lang w:eastAsia="pt-BR"/>
        </w:rPr>
        <w:t>/20</w:t>
      </w:r>
      <w:r w:rsidR="00DE4F17">
        <w:rPr>
          <w:rFonts w:ascii="Arial" w:eastAsia="Times New Roman" w:hAnsi="Arial" w:cs="Arial"/>
          <w:color w:val="auto"/>
          <w:sz w:val="20"/>
          <w:szCs w:val="20"/>
          <w:lang w:eastAsia="pt-BR"/>
        </w:rPr>
        <w:t>23</w:t>
      </w:r>
      <w:r w:rsidRPr="006D05EA">
        <w:rPr>
          <w:rFonts w:ascii="Arial" w:eastAsia="Times New Roman" w:hAnsi="Arial" w:cs="Arial"/>
          <w:color w:val="auto"/>
          <w:sz w:val="20"/>
          <w:szCs w:val="20"/>
          <w:lang w:eastAsia="pt-BR"/>
        </w:rPr>
        <w:t xml:space="preserve">, publicada no ...... de ...../...../20....., processo administrativo n.º </w:t>
      </w:r>
      <w:r w:rsidR="00766153">
        <w:rPr>
          <w:rFonts w:ascii="Arial" w:eastAsia="Times New Roman" w:hAnsi="Arial" w:cs="Arial"/>
          <w:color w:val="auto"/>
          <w:sz w:val="20"/>
          <w:szCs w:val="20"/>
          <w:lang w:eastAsia="pt-BR"/>
        </w:rPr>
        <w:t>21.714</w:t>
      </w:r>
      <w:r w:rsidR="004C1DE6" w:rsidRPr="0061393D">
        <w:rPr>
          <w:rFonts w:ascii="Arial" w:eastAsia="Times New Roman" w:hAnsi="Arial" w:cs="Arial"/>
          <w:color w:val="auto"/>
          <w:sz w:val="20"/>
          <w:szCs w:val="20"/>
          <w:lang w:eastAsia="pt-BR"/>
        </w:rPr>
        <w:t>/2023</w:t>
      </w:r>
      <w:r w:rsidRPr="006D05EA">
        <w:rPr>
          <w:rFonts w:ascii="Arial" w:eastAsia="Times New Roman" w:hAnsi="Arial" w:cs="Arial"/>
          <w:color w:val="auto"/>
          <w:sz w:val="20"/>
          <w:szCs w:val="20"/>
          <w:lang w:eastAsia="pt-BR"/>
        </w:rPr>
        <w:t>, RESOLVE Registrar o Preço da empresa: ******, com seu representante legal ****** inscrito no RG: *** e no CPF: ***,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49A4DBC0" w14:textId="77777777" w:rsidR="006D05EA" w:rsidRPr="006D05EA" w:rsidRDefault="006D05EA" w:rsidP="004230D9">
      <w:pPr>
        <w:widowControl w:val="0"/>
        <w:tabs>
          <w:tab w:val="center" w:pos="4779"/>
          <w:tab w:val="right" w:pos="9198"/>
        </w:tabs>
        <w:suppressAutoHyphens w:val="0"/>
        <w:autoSpaceDE w:val="0"/>
        <w:autoSpaceDN w:val="0"/>
        <w:adjustRightInd w:val="0"/>
        <w:spacing w:after="0" w:line="360" w:lineRule="auto"/>
        <w:ind w:right="-28"/>
        <w:jc w:val="both"/>
        <w:rPr>
          <w:rFonts w:ascii="Arial" w:eastAsia="Times New Roman" w:hAnsi="Arial" w:cs="Arial"/>
          <w:color w:val="auto"/>
          <w:sz w:val="20"/>
          <w:szCs w:val="20"/>
          <w:lang w:eastAsia="pt-BR"/>
        </w:rPr>
      </w:pPr>
    </w:p>
    <w:p w14:paraId="548F431E" w14:textId="77777777" w:rsidR="006D05EA" w:rsidRPr="006D05EA" w:rsidRDefault="006D05EA" w:rsidP="004230D9">
      <w:pPr>
        <w:numPr>
          <w:ilvl w:val="0"/>
          <w:numId w:val="9"/>
        </w:numPr>
        <w:suppressAutoHyphens w:val="0"/>
        <w:autoSpaceDE w:val="0"/>
        <w:autoSpaceDN w:val="0"/>
        <w:adjustRightInd w:val="0"/>
        <w:spacing w:before="120" w:after="120" w:line="360" w:lineRule="auto"/>
        <w:ind w:left="0" w:firstLine="0"/>
        <w:jc w:val="both"/>
        <w:rPr>
          <w:rFonts w:ascii="Arial" w:eastAsia="Times New Roman" w:hAnsi="Arial" w:cs="Arial"/>
          <w:b/>
          <w:bCs/>
          <w:color w:val="auto"/>
          <w:sz w:val="20"/>
          <w:szCs w:val="20"/>
          <w:lang w:eastAsia="pt-BR"/>
        </w:rPr>
      </w:pPr>
      <w:r w:rsidRPr="006D05EA">
        <w:rPr>
          <w:rFonts w:ascii="Arial" w:eastAsia="Times New Roman" w:hAnsi="Arial" w:cs="Arial"/>
          <w:b/>
          <w:bCs/>
          <w:color w:val="auto"/>
          <w:sz w:val="20"/>
          <w:szCs w:val="20"/>
          <w:lang w:eastAsia="pt-BR"/>
        </w:rPr>
        <w:t>DO OBJETO</w:t>
      </w:r>
    </w:p>
    <w:p w14:paraId="3F466CD0" w14:textId="3ED71A4B" w:rsidR="000848FD" w:rsidRPr="000848FD" w:rsidRDefault="006D05EA" w:rsidP="000848FD">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F16E22">
        <w:rPr>
          <w:rFonts w:ascii="Arial" w:eastAsia="Times New Roman" w:hAnsi="Arial" w:cs="Arial"/>
          <w:color w:val="auto"/>
          <w:sz w:val="20"/>
          <w:szCs w:val="20"/>
          <w:lang w:eastAsia="pt-BR"/>
        </w:rPr>
        <w:t xml:space="preserve">A presente Ata tem por objeto o </w:t>
      </w:r>
      <w:r w:rsidR="000848FD" w:rsidRPr="000848FD">
        <w:rPr>
          <w:rFonts w:ascii="Arial" w:eastAsia="Times New Roman" w:hAnsi="Arial" w:cs="Arial"/>
          <w:color w:val="auto"/>
          <w:sz w:val="20"/>
          <w:szCs w:val="20"/>
          <w:lang w:eastAsia="pt-BR"/>
        </w:rPr>
        <w:t xml:space="preserve">Registro de preços para futura e eventual aquisição de Gêneros Alimentícios, conforme condições, quantidades, exigências e estimativas, estabelecidas </w:t>
      </w:r>
      <w:r w:rsidR="00D0718B">
        <w:rPr>
          <w:rFonts w:ascii="Arial" w:eastAsia="Times New Roman" w:hAnsi="Arial" w:cs="Arial"/>
          <w:color w:val="auto"/>
          <w:sz w:val="20"/>
          <w:szCs w:val="20"/>
          <w:lang w:eastAsia="pt-BR"/>
        </w:rPr>
        <w:t>no</w:t>
      </w:r>
      <w:r w:rsidR="000848FD" w:rsidRPr="000848FD">
        <w:rPr>
          <w:rFonts w:ascii="Arial" w:eastAsia="Times New Roman" w:hAnsi="Arial" w:cs="Arial"/>
          <w:color w:val="auto"/>
          <w:sz w:val="20"/>
          <w:szCs w:val="20"/>
          <w:lang w:eastAsia="pt-BR"/>
        </w:rPr>
        <w:t xml:space="preserve"> Termo de Referência para compor a merenda Escolar das Unidades de Ensino – Creche, Pré-Escolar, Ensino Fundamental e EJA – durante o ano de 2024 do Município de Saquarema/RJ.</w:t>
      </w:r>
    </w:p>
    <w:p w14:paraId="7FB1B1D9" w14:textId="0EA5B5FB" w:rsidR="00D2191C" w:rsidRPr="00F16E22" w:rsidRDefault="00D2191C" w:rsidP="00F16E22">
      <w:pPr>
        <w:suppressAutoHyphens w:val="0"/>
        <w:autoSpaceDE w:val="0"/>
        <w:autoSpaceDN w:val="0"/>
        <w:adjustRightInd w:val="0"/>
        <w:spacing w:before="120" w:after="120" w:line="360" w:lineRule="auto"/>
        <w:ind w:left="425"/>
        <w:jc w:val="both"/>
        <w:rPr>
          <w:rFonts w:ascii="Arial" w:eastAsia="Times New Roman" w:hAnsi="Arial" w:cs="Arial"/>
          <w:color w:val="auto"/>
          <w:sz w:val="20"/>
          <w:szCs w:val="20"/>
          <w:lang w:eastAsia="pt-BR"/>
        </w:rPr>
      </w:pPr>
    </w:p>
    <w:p w14:paraId="6E9D822C" w14:textId="1559C93E" w:rsidR="003554EB" w:rsidRPr="00AF31BF" w:rsidRDefault="006D05EA" w:rsidP="003554EB">
      <w:pPr>
        <w:numPr>
          <w:ilvl w:val="0"/>
          <w:numId w:val="9"/>
        </w:numPr>
        <w:suppressAutoHyphens w:val="0"/>
        <w:autoSpaceDE w:val="0"/>
        <w:autoSpaceDN w:val="0"/>
        <w:adjustRightInd w:val="0"/>
        <w:spacing w:before="120" w:after="120" w:line="360" w:lineRule="auto"/>
        <w:ind w:left="0" w:firstLine="0"/>
        <w:jc w:val="both"/>
        <w:rPr>
          <w:rFonts w:ascii="Arial" w:eastAsia="Times New Roman" w:hAnsi="Arial" w:cs="Arial"/>
          <w:b/>
          <w:color w:val="auto"/>
          <w:sz w:val="20"/>
          <w:szCs w:val="20"/>
          <w:lang w:eastAsia="pt-BR"/>
        </w:rPr>
      </w:pPr>
      <w:r w:rsidRPr="006D05EA">
        <w:rPr>
          <w:rFonts w:ascii="Arial" w:eastAsia="Times New Roman" w:hAnsi="Arial" w:cs="Arial"/>
          <w:b/>
          <w:bCs/>
          <w:color w:val="auto"/>
          <w:sz w:val="20"/>
          <w:szCs w:val="20"/>
          <w:lang w:eastAsia="pt-BR"/>
        </w:rPr>
        <w:t>DOS PREÇOS, ESPECIFICAÇÕES E QUANTITATIVOS</w:t>
      </w:r>
    </w:p>
    <w:p w14:paraId="237E9C15" w14:textId="5F00C37F"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O preço registrado, as especificações do objeto, a quantidade, fornecedor(es) e as demais condições ofertadas na(s) proposta(s) são as que seguem: </w:t>
      </w:r>
    </w:p>
    <w:p w14:paraId="3B58CE1B" w14:textId="77777777" w:rsidR="00D2191C" w:rsidRDefault="00D2191C" w:rsidP="00D2191C">
      <w:pPr>
        <w:suppressAutoHyphens w:val="0"/>
        <w:autoSpaceDE w:val="0"/>
        <w:autoSpaceDN w:val="0"/>
        <w:adjustRightInd w:val="0"/>
        <w:spacing w:before="120" w:after="120" w:line="360" w:lineRule="auto"/>
        <w:ind w:left="425"/>
        <w:jc w:val="both"/>
        <w:rPr>
          <w:rFonts w:ascii="Arial" w:eastAsia="Times New Roman" w:hAnsi="Arial" w:cs="Arial"/>
          <w:color w:val="auto"/>
          <w:sz w:val="20"/>
          <w:szCs w:val="20"/>
          <w:lang w:eastAsia="pt-BR"/>
        </w:rPr>
      </w:pPr>
    </w:p>
    <w:tbl>
      <w:tblPr>
        <w:tblW w:w="1119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442"/>
        <w:gridCol w:w="850"/>
        <w:gridCol w:w="1134"/>
        <w:gridCol w:w="709"/>
        <w:gridCol w:w="851"/>
        <w:gridCol w:w="1133"/>
      </w:tblGrid>
      <w:tr w:rsidR="00F54040" w:rsidRPr="006D05EA" w14:paraId="0433FF75" w14:textId="77777777" w:rsidTr="00391239">
        <w:trPr>
          <w:trHeight w:val="604"/>
        </w:trPr>
        <w:tc>
          <w:tcPr>
            <w:tcW w:w="11198" w:type="dxa"/>
            <w:gridSpan w:val="9"/>
            <w:tcBorders>
              <w:top w:val="single" w:sz="2" w:space="0" w:color="000000"/>
              <w:left w:val="single" w:sz="2" w:space="0" w:color="000000"/>
              <w:bottom w:val="single" w:sz="2" w:space="0" w:color="000000"/>
              <w:right w:val="single" w:sz="2" w:space="0" w:color="000000"/>
            </w:tcBorders>
          </w:tcPr>
          <w:p w14:paraId="042D5963" w14:textId="578CE711" w:rsidR="00F54040" w:rsidRPr="00004DA7"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lastRenderedPageBreak/>
              <w:t xml:space="preserve">Fornecedor </w:t>
            </w:r>
          </w:p>
          <w:p w14:paraId="6DAF96AB" w14:textId="2EFEE895" w:rsidR="00F54040" w:rsidRPr="00004DA7"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F54040" w:rsidRPr="006D05EA" w14:paraId="3879857C" w14:textId="77777777" w:rsidTr="00F54040">
        <w:trPr>
          <w:trHeight w:val="349"/>
        </w:trPr>
        <w:tc>
          <w:tcPr>
            <w:tcW w:w="11198" w:type="dxa"/>
            <w:gridSpan w:val="9"/>
            <w:tcBorders>
              <w:top w:val="single" w:sz="2" w:space="0" w:color="000000"/>
              <w:left w:val="single" w:sz="2" w:space="0" w:color="000000"/>
              <w:bottom w:val="single" w:sz="2" w:space="0" w:color="000000"/>
              <w:right w:val="single" w:sz="2" w:space="0" w:color="000000"/>
            </w:tcBorders>
          </w:tcPr>
          <w:p w14:paraId="0DB01DF2" w14:textId="57ECE17E" w:rsidR="00F54040" w:rsidRPr="000848FD"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F15DDB">
              <w:rPr>
                <w:rFonts w:ascii="Arial" w:eastAsia="Times New Roman" w:hAnsi="Arial" w:cs="Arial"/>
                <w:b/>
                <w:bCs/>
                <w:color w:val="auto"/>
                <w:lang w:eastAsia="pt-BR"/>
              </w:rPr>
              <w:t>LOTE 01 - HORTIFRUTI</w:t>
            </w:r>
          </w:p>
        </w:tc>
      </w:tr>
      <w:tr w:rsidR="00F54040" w:rsidRPr="006D05EA" w14:paraId="11B1A8A4" w14:textId="77777777" w:rsidTr="00F54040">
        <w:trPr>
          <w:trHeight w:val="604"/>
        </w:trPr>
        <w:tc>
          <w:tcPr>
            <w:tcW w:w="575" w:type="dxa"/>
            <w:tcBorders>
              <w:top w:val="nil"/>
              <w:left w:val="single" w:sz="2" w:space="0" w:color="000000"/>
              <w:bottom w:val="single" w:sz="4" w:space="0" w:color="auto"/>
              <w:right w:val="nil"/>
            </w:tcBorders>
            <w:vAlign w:val="center"/>
          </w:tcPr>
          <w:p w14:paraId="05054ACE"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37136FD1"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59DBDD2E" w14:textId="7FB57A7E"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62C117F5" w14:textId="77777777" w:rsidR="00F54040" w:rsidRPr="006D05EA" w:rsidRDefault="00F54040" w:rsidP="004230D9">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24C10193" w14:textId="3D6B28D0"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1B6629A3"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442" w:type="dxa"/>
            <w:tcBorders>
              <w:top w:val="nil"/>
              <w:left w:val="single" w:sz="2" w:space="0" w:color="000000"/>
              <w:bottom w:val="single" w:sz="4" w:space="0" w:color="auto"/>
              <w:right w:val="nil"/>
            </w:tcBorders>
            <w:vAlign w:val="center"/>
          </w:tcPr>
          <w:p w14:paraId="395825C3"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05AD71A0"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69ECBB0C"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39D0B6D8" w14:textId="77777777"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709" w:type="dxa"/>
            <w:tcBorders>
              <w:top w:val="nil"/>
              <w:left w:val="single" w:sz="2" w:space="0" w:color="000000"/>
              <w:bottom w:val="single" w:sz="4" w:space="0" w:color="auto"/>
              <w:right w:val="nil"/>
            </w:tcBorders>
            <w:vAlign w:val="center"/>
          </w:tcPr>
          <w:p w14:paraId="42D5047B" w14:textId="77777777" w:rsidR="00F54040"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17033D22" w14:textId="75A417B4"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1D7B488A" w14:textId="486309DA" w:rsidR="00F54040" w:rsidRPr="006D05EA" w:rsidRDefault="00F54040" w:rsidP="00F54040">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F54040">
              <w:rPr>
                <w:rFonts w:ascii="Arial" w:eastAsia="Times New Roman" w:hAnsi="Arial" w:cs="Arial"/>
                <w:color w:val="auto"/>
                <w:sz w:val="20"/>
                <w:szCs w:val="20"/>
                <w:lang w:eastAsia="pt-BR"/>
              </w:rPr>
              <w:t>Valor Total</w:t>
            </w:r>
          </w:p>
        </w:tc>
        <w:tc>
          <w:tcPr>
            <w:tcW w:w="1133" w:type="dxa"/>
            <w:tcBorders>
              <w:top w:val="nil"/>
              <w:left w:val="single" w:sz="2" w:space="0" w:color="000000"/>
              <w:bottom w:val="single" w:sz="4" w:space="0" w:color="auto"/>
              <w:right w:val="single" w:sz="2" w:space="0" w:color="000000"/>
            </w:tcBorders>
            <w:vAlign w:val="center"/>
          </w:tcPr>
          <w:p w14:paraId="724D11D2" w14:textId="769DC429" w:rsidR="00F54040" w:rsidRPr="006D05EA" w:rsidRDefault="00F54040"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F54040" w:rsidRPr="006D05EA" w14:paraId="0F7564F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679F5F16" w14:textId="3C5E23CD" w:rsidR="00F54040" w:rsidRPr="003B0A42"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680FC214" w14:textId="5D14764B"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ABACATE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3F95797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461C24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5668418" w14:textId="6EEDCA6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8E65AF2" w14:textId="291891B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22.956</w:t>
            </w:r>
          </w:p>
        </w:tc>
        <w:tc>
          <w:tcPr>
            <w:tcW w:w="709" w:type="dxa"/>
            <w:tcBorders>
              <w:top w:val="single" w:sz="4" w:space="0" w:color="auto"/>
              <w:left w:val="single" w:sz="4" w:space="0" w:color="auto"/>
              <w:bottom w:val="single" w:sz="4" w:space="0" w:color="auto"/>
              <w:right w:val="single" w:sz="4" w:space="0" w:color="auto"/>
            </w:tcBorders>
            <w:vAlign w:val="center"/>
          </w:tcPr>
          <w:p w14:paraId="583BC1A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0584C6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781891A" w14:textId="1D9AA27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F2A9A3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A3E4AA7" w14:textId="6CB53C8E" w:rsidR="00F54040" w:rsidRPr="00956209" w:rsidRDefault="00F54040" w:rsidP="00C603F8">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52C2B279" w14:textId="750AFC3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ABACAXI fresco, tipo perola com 70% de maturação, </w:t>
            </w:r>
            <w:r w:rsidRPr="00FC54C8">
              <w:rPr>
                <w:sz w:val="20"/>
                <w:szCs w:val="20"/>
              </w:rPr>
              <w:t xml:space="preserve">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w:t>
            </w:r>
            <w:r w:rsidRPr="00FC54C8">
              <w:rPr>
                <w:rFonts w:cs="Calibri"/>
                <w:color w:val="000000"/>
                <w:sz w:val="20"/>
                <w:szCs w:val="20"/>
              </w:rPr>
              <w:t>por unidade de aproximadamente 1,3kg</w:t>
            </w:r>
            <w:r w:rsidRPr="00FC54C8">
              <w:rPr>
                <w:sz w:val="20"/>
                <w:szCs w:val="20"/>
              </w:rPr>
              <w:t>, conforme pedido, com identificação do peso</w:t>
            </w:r>
            <w:r w:rsidRPr="00FC54C8">
              <w:rPr>
                <w:rFonts w:cs="Calibri"/>
                <w:color w:val="000000"/>
                <w:sz w:val="20"/>
                <w:szCs w:val="20"/>
              </w:rPr>
              <w:t>.</w:t>
            </w:r>
          </w:p>
        </w:tc>
        <w:tc>
          <w:tcPr>
            <w:tcW w:w="1126" w:type="dxa"/>
            <w:tcBorders>
              <w:top w:val="single" w:sz="4" w:space="0" w:color="auto"/>
              <w:left w:val="single" w:sz="4" w:space="0" w:color="auto"/>
              <w:bottom w:val="single" w:sz="4" w:space="0" w:color="auto"/>
              <w:right w:val="single" w:sz="4" w:space="0" w:color="auto"/>
            </w:tcBorders>
            <w:vAlign w:val="center"/>
          </w:tcPr>
          <w:p w14:paraId="1245B99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17ED32A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1BC892F" w14:textId="337B168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38E78E1E" w14:textId="2E99C85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25.748</w:t>
            </w:r>
          </w:p>
        </w:tc>
        <w:tc>
          <w:tcPr>
            <w:tcW w:w="709" w:type="dxa"/>
            <w:tcBorders>
              <w:top w:val="single" w:sz="4" w:space="0" w:color="auto"/>
              <w:left w:val="single" w:sz="4" w:space="0" w:color="auto"/>
              <w:bottom w:val="single" w:sz="4" w:space="0" w:color="auto"/>
              <w:right w:val="single" w:sz="4" w:space="0" w:color="auto"/>
            </w:tcBorders>
            <w:vAlign w:val="center"/>
          </w:tcPr>
          <w:p w14:paraId="2643D7A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83FCEF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3B5592C" w14:textId="6678180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2657EA2"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BCFC309" w14:textId="7FE10CE4" w:rsidR="00F54040" w:rsidRPr="00956209" w:rsidRDefault="00F54040" w:rsidP="00C603F8">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1C7A1919" w14:textId="417A3261"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ABÓBORA, sadia, fresca, </w:t>
            </w:r>
            <w:r w:rsidRPr="00FC54C8">
              <w:rPr>
                <w:rFonts w:cs="Calibri"/>
                <w:color w:val="000000"/>
                <w:sz w:val="20"/>
                <w:szCs w:val="20"/>
              </w:rPr>
              <w:t xml:space="preserve">de primeira qualidade, </w:t>
            </w:r>
            <w:r w:rsidRPr="00FC54C8">
              <w:rPr>
                <w:sz w:val="20"/>
                <w:szCs w:val="20"/>
              </w:rPr>
              <w:t xml:space="preserve">intacta e firme, coloração </w:t>
            </w:r>
            <w:r w:rsidRPr="00FC54C8">
              <w:rPr>
                <w:sz w:val="20"/>
                <w:szCs w:val="20"/>
              </w:rPr>
              <w:lastRenderedPageBreak/>
              <w:t>uniforme, aroma e cor típicos da espécie e em perfeito estado de desenvolvimento.</w:t>
            </w:r>
            <w:r w:rsidRPr="00FC54C8">
              <w:rPr>
                <w:rFonts w:cs="Calibri"/>
                <w:color w:val="000000"/>
                <w:sz w:val="20"/>
                <w:szCs w:val="20"/>
              </w:rPr>
              <w:t xml:space="preserve"> </w:t>
            </w:r>
            <w:r w:rsidRPr="00FC54C8">
              <w:rPr>
                <w:sz w:val="20"/>
                <w:szCs w:val="20"/>
              </w:rPr>
              <w:t>Sem danos que lhe alterem a conformação e a aparência</w:t>
            </w:r>
            <w:r w:rsidRPr="00FC54C8">
              <w:rPr>
                <w:rFonts w:cs="Calibri"/>
                <w:color w:val="000000"/>
                <w:sz w:val="20"/>
                <w:szCs w:val="20"/>
              </w:rPr>
              <w:t xml:space="preserve">. </w:t>
            </w:r>
            <w:r w:rsidRPr="00FC54C8">
              <w:rPr>
                <w:sz w:val="20"/>
                <w:szCs w:val="20"/>
              </w:rPr>
              <w:t>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3218C0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0906C2D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36E6097" w14:textId="141D1B8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C7C6590" w14:textId="5CA8267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20.422</w:t>
            </w:r>
          </w:p>
        </w:tc>
        <w:tc>
          <w:tcPr>
            <w:tcW w:w="709" w:type="dxa"/>
            <w:tcBorders>
              <w:top w:val="single" w:sz="4" w:space="0" w:color="auto"/>
              <w:left w:val="single" w:sz="4" w:space="0" w:color="auto"/>
              <w:bottom w:val="single" w:sz="4" w:space="0" w:color="auto"/>
              <w:right w:val="single" w:sz="4" w:space="0" w:color="auto"/>
            </w:tcBorders>
            <w:vAlign w:val="center"/>
          </w:tcPr>
          <w:p w14:paraId="6B50FD9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B22AF5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D1D26C8" w14:textId="32F3B99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1FD75B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F4EE250" w14:textId="77B88A06" w:rsidR="00F54040" w:rsidRPr="00956209" w:rsidRDefault="00F54040" w:rsidP="00C603F8">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504CFE3D" w14:textId="07EB84D7"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ABOBRINHA, sadia, fresca, </w:t>
            </w:r>
            <w:r w:rsidRPr="00FC54C8">
              <w:rPr>
                <w:rFonts w:cs="Calibri"/>
                <w:color w:val="000000"/>
                <w:sz w:val="20"/>
                <w:szCs w:val="20"/>
              </w:rPr>
              <w:t xml:space="preserve">de primeira qualidade, </w:t>
            </w:r>
            <w:r w:rsidRPr="00FC54C8">
              <w:rPr>
                <w:sz w:val="20"/>
                <w:szCs w:val="20"/>
              </w:rPr>
              <w:t>intacta e firme, coloração uniforme, aroma e cor típicos da espécie e em perfeito estado de desenvolvimento.</w:t>
            </w:r>
            <w:r w:rsidRPr="00FC54C8">
              <w:rPr>
                <w:rFonts w:cs="Calibri"/>
                <w:color w:val="000000"/>
                <w:sz w:val="20"/>
                <w:szCs w:val="20"/>
              </w:rPr>
              <w:t xml:space="preserve"> </w:t>
            </w:r>
            <w:r w:rsidRPr="00FC54C8">
              <w:rPr>
                <w:sz w:val="20"/>
                <w:szCs w:val="20"/>
              </w:rPr>
              <w:t>Sem danos que lhe alterem a conformação e a aparência</w:t>
            </w:r>
            <w:r w:rsidRPr="00FC54C8">
              <w:rPr>
                <w:rFonts w:cs="Calibri"/>
                <w:color w:val="000000"/>
                <w:sz w:val="20"/>
                <w:szCs w:val="20"/>
              </w:rPr>
              <w:t xml:space="preserve">. </w:t>
            </w:r>
            <w:r w:rsidRPr="00FC54C8">
              <w:rPr>
                <w:sz w:val="20"/>
                <w:szCs w:val="20"/>
              </w:rPr>
              <w:t>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34C2489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1C66DDC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1572C35" w14:textId="3BB5F0FF"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847ABF7" w14:textId="39D8BA8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13.829</w:t>
            </w:r>
          </w:p>
        </w:tc>
        <w:tc>
          <w:tcPr>
            <w:tcW w:w="709" w:type="dxa"/>
            <w:tcBorders>
              <w:top w:val="single" w:sz="4" w:space="0" w:color="auto"/>
              <w:left w:val="single" w:sz="4" w:space="0" w:color="auto"/>
              <w:bottom w:val="single" w:sz="4" w:space="0" w:color="auto"/>
              <w:right w:val="single" w:sz="4" w:space="0" w:color="auto"/>
            </w:tcBorders>
            <w:vAlign w:val="center"/>
          </w:tcPr>
          <w:p w14:paraId="709D243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A68DDA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782DA4C" w14:textId="0CAE6BC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96AB59B"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05A1FC3" w14:textId="7D940A7A" w:rsidR="00F54040" w:rsidRPr="00956209" w:rsidRDefault="00F54040" w:rsidP="00C603F8">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4C815EAB" w14:textId="7153D829"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ACELGA, fresca, de primeira qualidade, </w:t>
            </w:r>
            <w:r w:rsidRPr="00FC54C8">
              <w:rPr>
                <w:sz w:val="20"/>
                <w:szCs w:val="20"/>
              </w:rPr>
              <w:t>intacta e firme, coloração uniforme, aroma e cor típicos da espécie e em perfeito estado de desenvolvimento.</w:t>
            </w:r>
            <w:r w:rsidRPr="00FC54C8">
              <w:rPr>
                <w:rFonts w:cs="Calibri"/>
                <w:color w:val="000000"/>
                <w:sz w:val="20"/>
                <w:szCs w:val="20"/>
              </w:rPr>
              <w:t xml:space="preserve"> </w:t>
            </w:r>
            <w:r w:rsidRPr="00FC54C8">
              <w:rPr>
                <w:sz w:val="20"/>
                <w:szCs w:val="20"/>
              </w:rPr>
              <w:t>Sem danos que lhe alterem a conformação e a aparência</w:t>
            </w:r>
            <w:r w:rsidRPr="00FC54C8">
              <w:rPr>
                <w:rFonts w:cs="Calibri"/>
                <w:color w:val="000000"/>
                <w:sz w:val="20"/>
                <w:szCs w:val="20"/>
              </w:rPr>
              <w:t xml:space="preserve">. </w:t>
            </w:r>
            <w:r w:rsidRPr="00FC54C8">
              <w:rPr>
                <w:sz w:val="20"/>
                <w:szCs w:val="20"/>
              </w:rPr>
              <w:t>Isento de sujidades, insetos, parasitas, rachaduras, cortes, perfurações e resíduos de fertilizantes. Entrega</w:t>
            </w:r>
            <w:r w:rsidRPr="00FC54C8">
              <w:rPr>
                <w:rFonts w:cs="Calibri"/>
                <w:color w:val="000000"/>
                <w:sz w:val="20"/>
                <w:szCs w:val="20"/>
              </w:rPr>
              <w:t xml:space="preserve"> em unidades de aproximadamente 500 g cada,</w:t>
            </w:r>
            <w:r w:rsidRPr="00FC54C8">
              <w:rPr>
                <w:sz w:val="20"/>
                <w:szCs w:val="20"/>
              </w:rPr>
              <w:t xml:space="preserve"> conforme pedido, com identificação do peso</w:t>
            </w:r>
            <w:r w:rsidRPr="00FC54C8">
              <w:rPr>
                <w:rFonts w:cs="Calibri"/>
                <w:color w:val="000000"/>
                <w:sz w:val="20"/>
                <w:szCs w:val="20"/>
              </w:rPr>
              <w:t>.</w:t>
            </w:r>
          </w:p>
        </w:tc>
        <w:tc>
          <w:tcPr>
            <w:tcW w:w="1126" w:type="dxa"/>
            <w:tcBorders>
              <w:top w:val="single" w:sz="4" w:space="0" w:color="auto"/>
              <w:left w:val="single" w:sz="4" w:space="0" w:color="auto"/>
              <w:bottom w:val="single" w:sz="4" w:space="0" w:color="auto"/>
              <w:right w:val="single" w:sz="4" w:space="0" w:color="auto"/>
            </w:tcBorders>
            <w:vAlign w:val="center"/>
          </w:tcPr>
          <w:p w14:paraId="1A19B67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778CB3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019DA39" w14:textId="4DEB3024"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AD5883D" w14:textId="4A78032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11.555</w:t>
            </w:r>
          </w:p>
        </w:tc>
        <w:tc>
          <w:tcPr>
            <w:tcW w:w="709" w:type="dxa"/>
            <w:tcBorders>
              <w:top w:val="single" w:sz="4" w:space="0" w:color="auto"/>
              <w:left w:val="single" w:sz="4" w:space="0" w:color="auto"/>
              <w:bottom w:val="single" w:sz="4" w:space="0" w:color="auto"/>
              <w:right w:val="single" w:sz="4" w:space="0" w:color="auto"/>
            </w:tcBorders>
            <w:vAlign w:val="center"/>
          </w:tcPr>
          <w:p w14:paraId="0CD8433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00953A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F981BAD" w14:textId="440CF46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7ACFEF5"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E5C2E22" w14:textId="3362E5BA" w:rsidR="00F54040" w:rsidRPr="00956209" w:rsidRDefault="00F54040" w:rsidP="00C603F8">
            <w:pPr>
              <w:widowControl w:val="0"/>
              <w:suppressAutoHyphens w:val="0"/>
              <w:autoSpaceDE w:val="0"/>
              <w:autoSpaceDN w:val="0"/>
              <w:adjustRightInd w:val="0"/>
              <w:spacing w:after="0" w:line="360" w:lineRule="auto"/>
              <w:ind w:right="-30"/>
              <w:jc w:val="center"/>
            </w:pPr>
            <w:r>
              <w:lastRenderedPageBreak/>
              <w:t>6</w:t>
            </w:r>
          </w:p>
        </w:tc>
        <w:tc>
          <w:tcPr>
            <w:tcW w:w="3378" w:type="dxa"/>
            <w:tcBorders>
              <w:top w:val="single" w:sz="4" w:space="0" w:color="auto"/>
              <w:left w:val="single" w:sz="4" w:space="0" w:color="auto"/>
              <w:bottom w:val="single" w:sz="4" w:space="0" w:color="auto"/>
              <w:right w:val="single" w:sz="4" w:space="0" w:color="auto"/>
            </w:tcBorders>
            <w:vAlign w:val="center"/>
          </w:tcPr>
          <w:p w14:paraId="3162DCA4" w14:textId="3898959B"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AGRIÃO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w:t>
            </w:r>
            <w:r w:rsidRPr="00FC54C8">
              <w:rPr>
                <w:rFonts w:cs="Calibri"/>
                <w:color w:val="000000"/>
                <w:sz w:val="20"/>
                <w:szCs w:val="20"/>
              </w:rPr>
              <w:t xml:space="preserve"> em maços de aproximadamente 200 g cada,</w:t>
            </w:r>
            <w:r w:rsidRPr="00FC54C8">
              <w:rPr>
                <w:sz w:val="20"/>
                <w:szCs w:val="20"/>
              </w:rPr>
              <w:t xml:space="preserve"> conforme pedido, com identificação do peso</w:t>
            </w:r>
            <w:r w:rsidRPr="00FC54C8">
              <w:rPr>
                <w:rFonts w:cs="Calibri"/>
                <w:color w:val="000000"/>
                <w:sz w:val="20"/>
                <w:szCs w:val="20"/>
              </w:rPr>
              <w:t>.</w:t>
            </w:r>
          </w:p>
        </w:tc>
        <w:tc>
          <w:tcPr>
            <w:tcW w:w="1126" w:type="dxa"/>
            <w:tcBorders>
              <w:top w:val="single" w:sz="4" w:space="0" w:color="auto"/>
              <w:left w:val="single" w:sz="4" w:space="0" w:color="auto"/>
              <w:bottom w:val="single" w:sz="4" w:space="0" w:color="auto"/>
              <w:right w:val="single" w:sz="4" w:space="0" w:color="auto"/>
            </w:tcBorders>
            <w:vAlign w:val="center"/>
          </w:tcPr>
          <w:p w14:paraId="38B7570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C9233A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FD58462" w14:textId="52A2B62F"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maço</w:t>
            </w:r>
          </w:p>
        </w:tc>
        <w:tc>
          <w:tcPr>
            <w:tcW w:w="1134" w:type="dxa"/>
            <w:tcBorders>
              <w:top w:val="single" w:sz="4" w:space="0" w:color="auto"/>
              <w:left w:val="single" w:sz="4" w:space="0" w:color="auto"/>
              <w:bottom w:val="single" w:sz="4" w:space="0" w:color="auto"/>
              <w:right w:val="single" w:sz="4" w:space="0" w:color="auto"/>
            </w:tcBorders>
            <w:vAlign w:val="center"/>
          </w:tcPr>
          <w:p w14:paraId="7D448C46" w14:textId="791E3859"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6.927</w:t>
            </w:r>
          </w:p>
        </w:tc>
        <w:tc>
          <w:tcPr>
            <w:tcW w:w="709" w:type="dxa"/>
            <w:tcBorders>
              <w:top w:val="single" w:sz="4" w:space="0" w:color="auto"/>
              <w:left w:val="single" w:sz="4" w:space="0" w:color="auto"/>
              <w:bottom w:val="single" w:sz="4" w:space="0" w:color="auto"/>
              <w:right w:val="single" w:sz="4" w:space="0" w:color="auto"/>
            </w:tcBorders>
            <w:vAlign w:val="center"/>
          </w:tcPr>
          <w:p w14:paraId="49C6501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C3E003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7FC5DF2" w14:textId="40DC3DDC"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11F4571"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62D4535" w14:textId="7413F0B3" w:rsidR="00F54040" w:rsidRPr="00956209" w:rsidRDefault="00F54040" w:rsidP="00C603F8">
            <w:pPr>
              <w:widowControl w:val="0"/>
              <w:suppressAutoHyphens w:val="0"/>
              <w:autoSpaceDE w:val="0"/>
              <w:autoSpaceDN w:val="0"/>
              <w:adjustRightInd w:val="0"/>
              <w:spacing w:after="0" w:line="360" w:lineRule="auto"/>
              <w:ind w:right="-30"/>
              <w:jc w:val="center"/>
            </w:pPr>
            <w:r>
              <w:t>7</w:t>
            </w:r>
          </w:p>
        </w:tc>
        <w:tc>
          <w:tcPr>
            <w:tcW w:w="3378" w:type="dxa"/>
            <w:tcBorders>
              <w:top w:val="single" w:sz="4" w:space="0" w:color="auto"/>
              <w:left w:val="single" w:sz="4" w:space="0" w:color="auto"/>
              <w:bottom w:val="single" w:sz="4" w:space="0" w:color="auto"/>
              <w:right w:val="single" w:sz="4" w:space="0" w:color="auto"/>
            </w:tcBorders>
            <w:vAlign w:val="center"/>
          </w:tcPr>
          <w:p w14:paraId="21C4F5CC" w14:textId="50B026C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ALFACE fresca, de primeira qualidade, folhas íntegras, coloração uniforme, aroma e cor típicos da espécie e em perfeito estado de desenvolvimento. Sem danos que lhe alterem a conformação e a aparência. Isento de sujidades, insetos, parasitas, rachaduras, cortes, perfurações e resíduos de fertilizantes. Entrega</w:t>
            </w:r>
            <w:r w:rsidRPr="00FC54C8">
              <w:rPr>
                <w:rFonts w:cs="Calibri"/>
                <w:color w:val="000000"/>
                <w:sz w:val="20"/>
                <w:szCs w:val="20"/>
              </w:rPr>
              <w:t xml:space="preserve"> em unidades de aproximadamente 300 g cada,</w:t>
            </w:r>
            <w:r w:rsidRPr="00FC54C8">
              <w:rPr>
                <w:sz w:val="20"/>
                <w:szCs w:val="20"/>
              </w:rPr>
              <w:t xml:space="preserve"> conforme pedido, com identificação do peso</w:t>
            </w:r>
            <w:r w:rsidRPr="00FC54C8">
              <w:rPr>
                <w:rFonts w:cs="Calibri"/>
                <w:color w:val="000000"/>
                <w:sz w:val="20"/>
                <w:szCs w:val="20"/>
              </w:rPr>
              <w:t>.</w:t>
            </w:r>
          </w:p>
        </w:tc>
        <w:tc>
          <w:tcPr>
            <w:tcW w:w="1126" w:type="dxa"/>
            <w:tcBorders>
              <w:top w:val="single" w:sz="4" w:space="0" w:color="auto"/>
              <w:left w:val="single" w:sz="4" w:space="0" w:color="auto"/>
              <w:bottom w:val="single" w:sz="4" w:space="0" w:color="auto"/>
              <w:right w:val="single" w:sz="4" w:space="0" w:color="auto"/>
            </w:tcBorders>
            <w:vAlign w:val="center"/>
          </w:tcPr>
          <w:p w14:paraId="1C16586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204ADB6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2CF289F" w14:textId="33B681C8"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0565CCB" w14:textId="1764A339"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11.555</w:t>
            </w:r>
          </w:p>
        </w:tc>
        <w:tc>
          <w:tcPr>
            <w:tcW w:w="709" w:type="dxa"/>
            <w:tcBorders>
              <w:top w:val="single" w:sz="4" w:space="0" w:color="auto"/>
              <w:left w:val="single" w:sz="4" w:space="0" w:color="auto"/>
              <w:bottom w:val="single" w:sz="4" w:space="0" w:color="auto"/>
              <w:right w:val="single" w:sz="4" w:space="0" w:color="auto"/>
            </w:tcBorders>
            <w:vAlign w:val="center"/>
          </w:tcPr>
          <w:p w14:paraId="5C32832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D3198F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8DD6959" w14:textId="519BB31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D5116C9"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9516594" w14:textId="3C0604F4" w:rsidR="00F54040" w:rsidRPr="00956209" w:rsidRDefault="00F54040" w:rsidP="00C603F8">
            <w:pPr>
              <w:widowControl w:val="0"/>
              <w:suppressAutoHyphens w:val="0"/>
              <w:autoSpaceDE w:val="0"/>
              <w:autoSpaceDN w:val="0"/>
              <w:adjustRightInd w:val="0"/>
              <w:spacing w:after="0" w:line="360" w:lineRule="auto"/>
              <w:ind w:right="-30"/>
              <w:jc w:val="center"/>
            </w:pPr>
            <w:r>
              <w:t>8</w:t>
            </w:r>
          </w:p>
        </w:tc>
        <w:tc>
          <w:tcPr>
            <w:tcW w:w="3378" w:type="dxa"/>
            <w:tcBorders>
              <w:top w:val="single" w:sz="4" w:space="0" w:color="auto"/>
              <w:left w:val="single" w:sz="4" w:space="0" w:color="auto"/>
              <w:bottom w:val="single" w:sz="4" w:space="0" w:color="auto"/>
              <w:right w:val="single" w:sz="4" w:space="0" w:color="auto"/>
            </w:tcBorders>
            <w:vAlign w:val="center"/>
          </w:tcPr>
          <w:p w14:paraId="72B2CA49" w14:textId="10CBDD4F"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ALHO </w:t>
            </w:r>
            <w:r w:rsidRPr="00FC54C8">
              <w:rPr>
                <w:i/>
                <w:sz w:val="20"/>
                <w:szCs w:val="20"/>
              </w:rPr>
              <w:t>in natura</w:t>
            </w:r>
            <w:r w:rsidRPr="00FC54C8">
              <w:rPr>
                <w:sz w:val="20"/>
                <w:szCs w:val="20"/>
              </w:rPr>
              <w:t xml:space="preserve">, bulbo inteiro, nacional, firme e intacto, sem lesões de origem física ou mecânica, perfurações e cortes, tamanho e coloração uniformes, devendo ser bem desenvolvido. Isento de sujidades, parasitas e larvas, acondicionados em sacos plásticos resistentes. Entrega em </w:t>
            </w:r>
            <w:r w:rsidRPr="00FC54C8">
              <w:rPr>
                <w:sz w:val="20"/>
                <w:szCs w:val="20"/>
              </w:rPr>
              <w:lastRenderedPageBreak/>
              <w:t>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5007457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2008BE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A049E39" w14:textId="7B9DA1D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E36C11C" w14:textId="0AD682F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15.895</w:t>
            </w:r>
          </w:p>
        </w:tc>
        <w:tc>
          <w:tcPr>
            <w:tcW w:w="709" w:type="dxa"/>
            <w:tcBorders>
              <w:top w:val="single" w:sz="4" w:space="0" w:color="auto"/>
              <w:left w:val="single" w:sz="4" w:space="0" w:color="auto"/>
              <w:bottom w:val="single" w:sz="4" w:space="0" w:color="auto"/>
              <w:right w:val="single" w:sz="4" w:space="0" w:color="auto"/>
            </w:tcBorders>
            <w:vAlign w:val="center"/>
          </w:tcPr>
          <w:p w14:paraId="659AFED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48FE6D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62ED293" w14:textId="52C7583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A141BA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B323429" w14:textId="4DF8DD48" w:rsidR="00F54040" w:rsidRPr="00956209" w:rsidRDefault="00F54040" w:rsidP="00C603F8">
            <w:pPr>
              <w:widowControl w:val="0"/>
              <w:suppressAutoHyphens w:val="0"/>
              <w:autoSpaceDE w:val="0"/>
              <w:autoSpaceDN w:val="0"/>
              <w:adjustRightInd w:val="0"/>
              <w:spacing w:after="0" w:line="360" w:lineRule="auto"/>
              <w:ind w:right="-30"/>
              <w:jc w:val="center"/>
            </w:pPr>
            <w:r>
              <w:t>9</w:t>
            </w:r>
          </w:p>
        </w:tc>
        <w:tc>
          <w:tcPr>
            <w:tcW w:w="3378" w:type="dxa"/>
            <w:tcBorders>
              <w:top w:val="single" w:sz="4" w:space="0" w:color="auto"/>
              <w:left w:val="single" w:sz="4" w:space="0" w:color="auto"/>
              <w:bottom w:val="single" w:sz="4" w:space="0" w:color="auto"/>
              <w:right w:val="single" w:sz="4" w:space="0" w:color="auto"/>
            </w:tcBorders>
            <w:vAlign w:val="center"/>
          </w:tcPr>
          <w:p w14:paraId="5007F697" w14:textId="77F5EAB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ALHO DESCASCADO REFRIGERADO, de classificação extra, ótima qualidade, graúdo, sem defeitos, sem broto e sem lesões de origem física ou mecânica. </w:t>
            </w:r>
            <w:r w:rsidRPr="00FC54C8">
              <w:rPr>
                <w:sz w:val="20"/>
                <w:szCs w:val="20"/>
              </w:rPr>
              <w:t>Isento de</w:t>
            </w:r>
            <w:r w:rsidRPr="00FC54C8">
              <w:rPr>
                <w:rFonts w:cs="Calibri"/>
                <w:color w:val="000000"/>
                <w:sz w:val="20"/>
                <w:szCs w:val="20"/>
              </w:rPr>
              <w:t xml:space="preserve"> material terroso ou sujidade, livre de substância tóxica ou nociva, sem ponto de bolores, parasitas ou larvas, com aspecto, cor e cheiro próprio. Deverá atender a resolução ANVISA 23/2000 e portaria 242/1992 do ministério da agricultura.  Entrega em embalagem de polietileno atóxico, resistente, hermeticamente selado, pesando 1 kg.</w:t>
            </w:r>
          </w:p>
        </w:tc>
        <w:tc>
          <w:tcPr>
            <w:tcW w:w="1126" w:type="dxa"/>
            <w:tcBorders>
              <w:top w:val="single" w:sz="4" w:space="0" w:color="auto"/>
              <w:left w:val="single" w:sz="4" w:space="0" w:color="auto"/>
              <w:bottom w:val="single" w:sz="4" w:space="0" w:color="auto"/>
              <w:right w:val="single" w:sz="4" w:space="0" w:color="auto"/>
            </w:tcBorders>
            <w:vAlign w:val="center"/>
          </w:tcPr>
          <w:p w14:paraId="5C8BD5B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7B91FB8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A6A8F02" w14:textId="6957445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4FCFF0A" w14:textId="626B45F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14.056</w:t>
            </w:r>
          </w:p>
        </w:tc>
        <w:tc>
          <w:tcPr>
            <w:tcW w:w="709" w:type="dxa"/>
            <w:tcBorders>
              <w:top w:val="single" w:sz="4" w:space="0" w:color="auto"/>
              <w:left w:val="single" w:sz="4" w:space="0" w:color="auto"/>
              <w:bottom w:val="single" w:sz="4" w:space="0" w:color="auto"/>
              <w:right w:val="single" w:sz="4" w:space="0" w:color="auto"/>
            </w:tcBorders>
            <w:vAlign w:val="center"/>
          </w:tcPr>
          <w:p w14:paraId="08D10F2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DD8C090"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73E3F6D" w14:textId="5F9763B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59A19E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6AF56C0" w14:textId="5F4DE86C" w:rsidR="00F54040" w:rsidRPr="00956209" w:rsidRDefault="00F54040" w:rsidP="00C603F8">
            <w:pPr>
              <w:widowControl w:val="0"/>
              <w:suppressAutoHyphens w:val="0"/>
              <w:autoSpaceDE w:val="0"/>
              <w:autoSpaceDN w:val="0"/>
              <w:adjustRightInd w:val="0"/>
              <w:spacing w:after="0" w:line="360" w:lineRule="auto"/>
              <w:ind w:right="-30"/>
              <w:jc w:val="center"/>
            </w:pPr>
            <w:r>
              <w:t>10</w:t>
            </w:r>
          </w:p>
        </w:tc>
        <w:tc>
          <w:tcPr>
            <w:tcW w:w="3378" w:type="dxa"/>
            <w:tcBorders>
              <w:top w:val="single" w:sz="4" w:space="0" w:color="auto"/>
              <w:left w:val="single" w:sz="4" w:space="0" w:color="auto"/>
              <w:bottom w:val="single" w:sz="4" w:space="0" w:color="auto"/>
              <w:right w:val="single" w:sz="4" w:space="0" w:color="auto"/>
            </w:tcBorders>
            <w:vAlign w:val="center"/>
          </w:tcPr>
          <w:p w14:paraId="5F9FAEAF" w14:textId="3039CE6A"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AMEIXA VERMELHA fresca, de primeira qualidade, madura, tamanho e coloração uniformes, com polpa firme e intacta. </w:t>
            </w:r>
            <w:r w:rsidRPr="00FC54C8">
              <w:rPr>
                <w:sz w:val="20"/>
                <w:szCs w:val="20"/>
              </w:rPr>
              <w:t xml:space="preserve">Sem danos que lhe alterem a conformação e a aparência. Isento de sujidades, insetos, parasitas, rachaduras, cortes, perfurações e resíduos de fertilizantes. Entrega </w:t>
            </w:r>
            <w:r w:rsidRPr="00FC54C8">
              <w:rPr>
                <w:rFonts w:cs="Calibri"/>
                <w:color w:val="000000"/>
                <w:sz w:val="20"/>
                <w:szCs w:val="20"/>
              </w:rPr>
              <w:t>em kg</w:t>
            </w:r>
            <w:r w:rsidRPr="00FC54C8">
              <w:rPr>
                <w:sz w:val="20"/>
                <w:szCs w:val="20"/>
              </w:rPr>
              <w:t>, conforme pedido, com identificação do peso</w:t>
            </w:r>
            <w:r w:rsidRPr="00FC54C8">
              <w:rPr>
                <w:rFonts w:cs="Calibri"/>
                <w:color w:val="000000"/>
                <w:sz w:val="20"/>
                <w:szCs w:val="20"/>
              </w:rPr>
              <w:t>. *Aquisição apenas em dezembro ou época festiva.</w:t>
            </w:r>
          </w:p>
        </w:tc>
        <w:tc>
          <w:tcPr>
            <w:tcW w:w="1126" w:type="dxa"/>
            <w:tcBorders>
              <w:top w:val="single" w:sz="4" w:space="0" w:color="auto"/>
              <w:left w:val="single" w:sz="4" w:space="0" w:color="auto"/>
              <w:bottom w:val="single" w:sz="4" w:space="0" w:color="auto"/>
              <w:right w:val="single" w:sz="4" w:space="0" w:color="auto"/>
            </w:tcBorders>
            <w:vAlign w:val="center"/>
          </w:tcPr>
          <w:p w14:paraId="0BFD4C7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0F6C13E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043689E" w14:textId="53E5D27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51152FB" w14:textId="48675DA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30.531</w:t>
            </w:r>
          </w:p>
        </w:tc>
        <w:tc>
          <w:tcPr>
            <w:tcW w:w="709" w:type="dxa"/>
            <w:tcBorders>
              <w:top w:val="single" w:sz="4" w:space="0" w:color="auto"/>
              <w:left w:val="single" w:sz="4" w:space="0" w:color="auto"/>
              <w:bottom w:val="single" w:sz="4" w:space="0" w:color="auto"/>
              <w:right w:val="single" w:sz="4" w:space="0" w:color="auto"/>
            </w:tcBorders>
            <w:vAlign w:val="center"/>
          </w:tcPr>
          <w:p w14:paraId="34A9625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9E2884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612F7B4D" w14:textId="0F603BC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843B27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0B669B1" w14:textId="4ADA6C32" w:rsidR="00F54040" w:rsidRPr="00956209" w:rsidRDefault="00F54040" w:rsidP="00C603F8">
            <w:pPr>
              <w:widowControl w:val="0"/>
              <w:suppressAutoHyphens w:val="0"/>
              <w:autoSpaceDE w:val="0"/>
              <w:autoSpaceDN w:val="0"/>
              <w:adjustRightInd w:val="0"/>
              <w:spacing w:after="0" w:line="360" w:lineRule="auto"/>
              <w:ind w:right="-30"/>
              <w:jc w:val="center"/>
            </w:pPr>
            <w:r>
              <w:t>11</w:t>
            </w:r>
          </w:p>
        </w:tc>
        <w:tc>
          <w:tcPr>
            <w:tcW w:w="3378" w:type="dxa"/>
            <w:tcBorders>
              <w:top w:val="single" w:sz="4" w:space="0" w:color="auto"/>
              <w:left w:val="single" w:sz="4" w:space="0" w:color="auto"/>
              <w:bottom w:val="single" w:sz="4" w:space="0" w:color="auto"/>
              <w:right w:val="single" w:sz="4" w:space="0" w:color="auto"/>
            </w:tcBorders>
            <w:vAlign w:val="center"/>
          </w:tcPr>
          <w:p w14:paraId="2101A270" w14:textId="34B075E0"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BATATA BAROA, lisa, </w:t>
            </w:r>
            <w:r w:rsidRPr="00FC54C8">
              <w:rPr>
                <w:sz w:val="20"/>
                <w:szCs w:val="20"/>
              </w:rPr>
              <w:t xml:space="preserve">de primeira qualidade, intacta e firme, coloração uniforme, aroma, cor e sabor típico da espécie e em perfeito estado de desenvolvimento. Sem danos que lhe </w:t>
            </w:r>
            <w:r w:rsidRPr="00FC54C8">
              <w:rPr>
                <w:sz w:val="20"/>
                <w:szCs w:val="20"/>
              </w:rPr>
              <w:lastRenderedPageBreak/>
              <w:t xml:space="preserve">alterem a conformação e aparência. Isento de sujidades, insetos, parasitas, rachaduras, cortes, perfurações e resíduos de fertilizantes. Entrega em kg, conforme pedido, com identificação do peso. </w:t>
            </w:r>
          </w:p>
        </w:tc>
        <w:tc>
          <w:tcPr>
            <w:tcW w:w="1126" w:type="dxa"/>
            <w:tcBorders>
              <w:top w:val="single" w:sz="4" w:space="0" w:color="auto"/>
              <w:left w:val="single" w:sz="4" w:space="0" w:color="auto"/>
              <w:bottom w:val="single" w:sz="4" w:space="0" w:color="auto"/>
              <w:right w:val="single" w:sz="4" w:space="0" w:color="auto"/>
            </w:tcBorders>
            <w:vAlign w:val="center"/>
          </w:tcPr>
          <w:p w14:paraId="56C1755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6BF252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E00485D" w14:textId="32C8DC2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BE50EC5" w14:textId="4080E2D4"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18.806</w:t>
            </w:r>
          </w:p>
        </w:tc>
        <w:tc>
          <w:tcPr>
            <w:tcW w:w="709" w:type="dxa"/>
            <w:tcBorders>
              <w:top w:val="single" w:sz="4" w:space="0" w:color="auto"/>
              <w:left w:val="single" w:sz="4" w:space="0" w:color="auto"/>
              <w:bottom w:val="single" w:sz="4" w:space="0" w:color="auto"/>
              <w:right w:val="single" w:sz="4" w:space="0" w:color="auto"/>
            </w:tcBorders>
            <w:vAlign w:val="center"/>
          </w:tcPr>
          <w:p w14:paraId="4D74867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D829F5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A584B0C" w14:textId="0293DC9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0F6B136"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89875A6" w14:textId="3875A8C2" w:rsidR="00F54040" w:rsidRPr="00956209" w:rsidRDefault="00F54040" w:rsidP="00C603F8">
            <w:pPr>
              <w:widowControl w:val="0"/>
              <w:suppressAutoHyphens w:val="0"/>
              <w:autoSpaceDE w:val="0"/>
              <w:autoSpaceDN w:val="0"/>
              <w:adjustRightInd w:val="0"/>
              <w:spacing w:after="0" w:line="360" w:lineRule="auto"/>
              <w:ind w:right="-30"/>
              <w:jc w:val="center"/>
            </w:pPr>
            <w:r>
              <w:t>12</w:t>
            </w:r>
          </w:p>
        </w:tc>
        <w:tc>
          <w:tcPr>
            <w:tcW w:w="3378" w:type="dxa"/>
            <w:tcBorders>
              <w:top w:val="single" w:sz="4" w:space="0" w:color="auto"/>
              <w:left w:val="single" w:sz="4" w:space="0" w:color="auto"/>
              <w:bottom w:val="single" w:sz="4" w:space="0" w:color="auto"/>
              <w:right w:val="single" w:sz="4" w:space="0" w:color="auto"/>
            </w:tcBorders>
            <w:vAlign w:val="center"/>
          </w:tcPr>
          <w:p w14:paraId="1BE63A66" w14:textId="70A6E325"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BATATA COMUM,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6A5B0D6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21E2B0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A65294C" w14:textId="5EB3913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5EE1137" w14:textId="2B8AAEF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24.858</w:t>
            </w:r>
          </w:p>
        </w:tc>
        <w:tc>
          <w:tcPr>
            <w:tcW w:w="709" w:type="dxa"/>
            <w:tcBorders>
              <w:top w:val="single" w:sz="4" w:space="0" w:color="auto"/>
              <w:left w:val="single" w:sz="4" w:space="0" w:color="auto"/>
              <w:bottom w:val="single" w:sz="4" w:space="0" w:color="auto"/>
              <w:right w:val="single" w:sz="4" w:space="0" w:color="auto"/>
            </w:tcBorders>
            <w:vAlign w:val="center"/>
          </w:tcPr>
          <w:p w14:paraId="0917453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7C7650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CC65D50" w14:textId="1727AA9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6B5ED19"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F4A6290" w14:textId="14D7F837" w:rsidR="00F54040" w:rsidRPr="00956209" w:rsidRDefault="00F54040" w:rsidP="00C603F8">
            <w:pPr>
              <w:widowControl w:val="0"/>
              <w:suppressAutoHyphens w:val="0"/>
              <w:autoSpaceDE w:val="0"/>
              <w:autoSpaceDN w:val="0"/>
              <w:adjustRightInd w:val="0"/>
              <w:spacing w:after="0" w:line="360" w:lineRule="auto"/>
              <w:ind w:right="-30"/>
              <w:jc w:val="center"/>
            </w:pPr>
            <w:r>
              <w:t>13</w:t>
            </w:r>
          </w:p>
        </w:tc>
        <w:tc>
          <w:tcPr>
            <w:tcW w:w="3378" w:type="dxa"/>
            <w:tcBorders>
              <w:top w:val="single" w:sz="4" w:space="0" w:color="auto"/>
              <w:left w:val="single" w:sz="4" w:space="0" w:color="auto"/>
              <w:bottom w:val="single" w:sz="4" w:space="0" w:color="auto"/>
              <w:right w:val="single" w:sz="4" w:space="0" w:color="auto"/>
            </w:tcBorders>
            <w:vAlign w:val="center"/>
          </w:tcPr>
          <w:p w14:paraId="13B42D3E" w14:textId="4D64FB4D"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BATATA DOCE,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23871F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A793E1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850C484" w14:textId="3D0ABF8A"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D8FCE99" w14:textId="02670C4E"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10.725</w:t>
            </w:r>
          </w:p>
        </w:tc>
        <w:tc>
          <w:tcPr>
            <w:tcW w:w="709" w:type="dxa"/>
            <w:tcBorders>
              <w:top w:val="single" w:sz="4" w:space="0" w:color="auto"/>
              <w:left w:val="single" w:sz="4" w:space="0" w:color="auto"/>
              <w:bottom w:val="single" w:sz="4" w:space="0" w:color="auto"/>
              <w:right w:val="single" w:sz="4" w:space="0" w:color="auto"/>
            </w:tcBorders>
            <w:vAlign w:val="center"/>
          </w:tcPr>
          <w:p w14:paraId="50F5AAD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E0F2D4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BA792C1" w14:textId="677C7E8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FB90DE1"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603D3ED" w14:textId="3C5A1260" w:rsidR="00F54040" w:rsidRPr="00956209" w:rsidRDefault="00F54040" w:rsidP="00C603F8">
            <w:pPr>
              <w:widowControl w:val="0"/>
              <w:suppressAutoHyphens w:val="0"/>
              <w:autoSpaceDE w:val="0"/>
              <w:autoSpaceDN w:val="0"/>
              <w:adjustRightInd w:val="0"/>
              <w:spacing w:after="0" w:line="360" w:lineRule="auto"/>
              <w:ind w:right="-30"/>
              <w:jc w:val="center"/>
            </w:pPr>
            <w:r>
              <w:t>14</w:t>
            </w:r>
          </w:p>
        </w:tc>
        <w:tc>
          <w:tcPr>
            <w:tcW w:w="3378" w:type="dxa"/>
            <w:tcBorders>
              <w:top w:val="single" w:sz="4" w:space="0" w:color="auto"/>
              <w:left w:val="single" w:sz="4" w:space="0" w:color="auto"/>
              <w:bottom w:val="single" w:sz="4" w:space="0" w:color="auto"/>
              <w:right w:val="single" w:sz="4" w:space="0" w:color="auto"/>
            </w:tcBorders>
            <w:vAlign w:val="center"/>
          </w:tcPr>
          <w:p w14:paraId="0BE6350B" w14:textId="3609925D"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BERINJELA, frescas de ótima qualidade, intacta e firme, coloração uniforme, aroma, cor e sabor típico da espécie e em perfeito estado de </w:t>
            </w:r>
            <w:r w:rsidRPr="00FC54C8">
              <w:rPr>
                <w:sz w:val="20"/>
                <w:szCs w:val="20"/>
              </w:rPr>
              <w:lastRenderedPageBreak/>
              <w:t>desenvolvimento. Sem danos que lhe alterem a conformação e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98DA9E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ABC0AF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AFE605B" w14:textId="4A64EC1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BC351BC" w14:textId="464FC641"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10.683</w:t>
            </w:r>
          </w:p>
        </w:tc>
        <w:tc>
          <w:tcPr>
            <w:tcW w:w="709" w:type="dxa"/>
            <w:tcBorders>
              <w:top w:val="single" w:sz="4" w:space="0" w:color="auto"/>
              <w:left w:val="single" w:sz="4" w:space="0" w:color="auto"/>
              <w:bottom w:val="single" w:sz="4" w:space="0" w:color="auto"/>
              <w:right w:val="single" w:sz="4" w:space="0" w:color="auto"/>
            </w:tcBorders>
            <w:vAlign w:val="center"/>
          </w:tcPr>
          <w:p w14:paraId="2F23687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644420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C6CA9BF" w14:textId="1749D38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11AE7454"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5898577" w14:textId="667FAFC9" w:rsidR="00F54040" w:rsidRPr="00956209" w:rsidRDefault="00F54040" w:rsidP="00C603F8">
            <w:pPr>
              <w:widowControl w:val="0"/>
              <w:suppressAutoHyphens w:val="0"/>
              <w:autoSpaceDE w:val="0"/>
              <w:autoSpaceDN w:val="0"/>
              <w:adjustRightInd w:val="0"/>
              <w:spacing w:after="0" w:line="360" w:lineRule="auto"/>
              <w:ind w:right="-30"/>
              <w:jc w:val="center"/>
            </w:pPr>
            <w:r>
              <w:t>15</w:t>
            </w:r>
          </w:p>
        </w:tc>
        <w:tc>
          <w:tcPr>
            <w:tcW w:w="3378" w:type="dxa"/>
            <w:tcBorders>
              <w:top w:val="single" w:sz="4" w:space="0" w:color="auto"/>
              <w:left w:val="single" w:sz="4" w:space="0" w:color="auto"/>
              <w:bottom w:val="single" w:sz="4" w:space="0" w:color="auto"/>
              <w:right w:val="single" w:sz="4" w:space="0" w:color="auto"/>
            </w:tcBorders>
            <w:vAlign w:val="center"/>
          </w:tcPr>
          <w:p w14:paraId="77D1EB63" w14:textId="2840C80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BETERRABA,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4B4027E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7747BB5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5EA93BC" w14:textId="5BCC8BCF"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3323D7B" w14:textId="7D75951C"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16.879</w:t>
            </w:r>
          </w:p>
        </w:tc>
        <w:tc>
          <w:tcPr>
            <w:tcW w:w="709" w:type="dxa"/>
            <w:tcBorders>
              <w:top w:val="single" w:sz="4" w:space="0" w:color="auto"/>
              <w:left w:val="single" w:sz="4" w:space="0" w:color="auto"/>
              <w:bottom w:val="single" w:sz="4" w:space="0" w:color="auto"/>
              <w:right w:val="single" w:sz="4" w:space="0" w:color="auto"/>
            </w:tcBorders>
            <w:vAlign w:val="center"/>
          </w:tcPr>
          <w:p w14:paraId="196D7BA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CE3591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82D01E5" w14:textId="03A6B11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0B8401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F3432C3" w14:textId="4B8793BA" w:rsidR="00F54040" w:rsidRPr="00956209" w:rsidRDefault="00F54040" w:rsidP="00C603F8">
            <w:pPr>
              <w:widowControl w:val="0"/>
              <w:suppressAutoHyphens w:val="0"/>
              <w:autoSpaceDE w:val="0"/>
              <w:autoSpaceDN w:val="0"/>
              <w:adjustRightInd w:val="0"/>
              <w:spacing w:after="0" w:line="360" w:lineRule="auto"/>
              <w:ind w:right="-30"/>
              <w:jc w:val="center"/>
            </w:pPr>
            <w:r>
              <w:t>16</w:t>
            </w:r>
          </w:p>
        </w:tc>
        <w:tc>
          <w:tcPr>
            <w:tcW w:w="3378" w:type="dxa"/>
            <w:tcBorders>
              <w:top w:val="single" w:sz="4" w:space="0" w:color="auto"/>
              <w:left w:val="single" w:sz="4" w:space="0" w:color="auto"/>
              <w:bottom w:val="single" w:sz="4" w:space="0" w:color="auto"/>
              <w:right w:val="single" w:sz="4" w:space="0" w:color="auto"/>
            </w:tcBorders>
            <w:vAlign w:val="center"/>
          </w:tcPr>
          <w:p w14:paraId="108C5782" w14:textId="5845E6D7"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BRÓCOLIS selecionado,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unidades de aproximadamente 500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7305C2A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3F099C3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EBAED7A" w14:textId="511C5DF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435590F" w14:textId="22E660C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12.381</w:t>
            </w:r>
          </w:p>
        </w:tc>
        <w:tc>
          <w:tcPr>
            <w:tcW w:w="709" w:type="dxa"/>
            <w:tcBorders>
              <w:top w:val="single" w:sz="4" w:space="0" w:color="auto"/>
              <w:left w:val="single" w:sz="4" w:space="0" w:color="auto"/>
              <w:bottom w:val="single" w:sz="4" w:space="0" w:color="auto"/>
              <w:right w:val="single" w:sz="4" w:space="0" w:color="auto"/>
            </w:tcBorders>
            <w:vAlign w:val="center"/>
          </w:tcPr>
          <w:p w14:paraId="5DA6521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9B1B23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0A90F2E" w14:textId="28DE0D5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26C72FB"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1410A89" w14:textId="2B3B1B04" w:rsidR="00F54040" w:rsidRPr="00956209" w:rsidRDefault="00F54040" w:rsidP="00C603F8">
            <w:pPr>
              <w:widowControl w:val="0"/>
              <w:suppressAutoHyphens w:val="0"/>
              <w:autoSpaceDE w:val="0"/>
              <w:autoSpaceDN w:val="0"/>
              <w:adjustRightInd w:val="0"/>
              <w:spacing w:after="0" w:line="360" w:lineRule="auto"/>
              <w:ind w:right="-30"/>
              <w:jc w:val="center"/>
            </w:pPr>
            <w:r>
              <w:t>17</w:t>
            </w:r>
          </w:p>
        </w:tc>
        <w:tc>
          <w:tcPr>
            <w:tcW w:w="3378" w:type="dxa"/>
            <w:tcBorders>
              <w:top w:val="single" w:sz="4" w:space="0" w:color="auto"/>
              <w:left w:val="single" w:sz="4" w:space="0" w:color="auto"/>
              <w:bottom w:val="single" w:sz="4" w:space="0" w:color="auto"/>
              <w:right w:val="single" w:sz="4" w:space="0" w:color="auto"/>
            </w:tcBorders>
            <w:vAlign w:val="center"/>
          </w:tcPr>
          <w:p w14:paraId="473E00D6" w14:textId="0CB5B87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CEBOLA, sem réstia, de primeira qualidade, com casca sã e sem </w:t>
            </w:r>
            <w:r w:rsidRPr="00FC54C8">
              <w:rPr>
                <w:sz w:val="20"/>
                <w:szCs w:val="20"/>
              </w:rPr>
              <w:lastRenderedPageBreak/>
              <w:t xml:space="preserve">rupturas,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 </w:t>
            </w:r>
          </w:p>
        </w:tc>
        <w:tc>
          <w:tcPr>
            <w:tcW w:w="1126" w:type="dxa"/>
            <w:tcBorders>
              <w:top w:val="single" w:sz="4" w:space="0" w:color="auto"/>
              <w:left w:val="single" w:sz="4" w:space="0" w:color="auto"/>
              <w:bottom w:val="single" w:sz="4" w:space="0" w:color="auto"/>
              <w:right w:val="single" w:sz="4" w:space="0" w:color="auto"/>
            </w:tcBorders>
            <w:vAlign w:val="center"/>
          </w:tcPr>
          <w:p w14:paraId="30B2EE2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B66406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CC19624" w14:textId="484D976F"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9A9E468" w14:textId="7B1BE48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22.036</w:t>
            </w:r>
          </w:p>
        </w:tc>
        <w:tc>
          <w:tcPr>
            <w:tcW w:w="709" w:type="dxa"/>
            <w:tcBorders>
              <w:top w:val="single" w:sz="4" w:space="0" w:color="auto"/>
              <w:left w:val="single" w:sz="4" w:space="0" w:color="auto"/>
              <w:bottom w:val="single" w:sz="4" w:space="0" w:color="auto"/>
              <w:right w:val="single" w:sz="4" w:space="0" w:color="auto"/>
            </w:tcBorders>
            <w:vAlign w:val="center"/>
          </w:tcPr>
          <w:p w14:paraId="75AC310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3CE862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69E21C81" w14:textId="610EE75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AB8819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5CC489A" w14:textId="15883721" w:rsidR="00F54040" w:rsidRPr="00956209" w:rsidRDefault="00F54040" w:rsidP="00C603F8">
            <w:pPr>
              <w:widowControl w:val="0"/>
              <w:suppressAutoHyphens w:val="0"/>
              <w:autoSpaceDE w:val="0"/>
              <w:autoSpaceDN w:val="0"/>
              <w:adjustRightInd w:val="0"/>
              <w:spacing w:after="0" w:line="360" w:lineRule="auto"/>
              <w:ind w:right="-30"/>
              <w:jc w:val="center"/>
            </w:pPr>
            <w:r>
              <w:t>18</w:t>
            </w:r>
          </w:p>
        </w:tc>
        <w:tc>
          <w:tcPr>
            <w:tcW w:w="3378" w:type="dxa"/>
            <w:tcBorders>
              <w:top w:val="single" w:sz="4" w:space="0" w:color="auto"/>
              <w:left w:val="single" w:sz="4" w:space="0" w:color="auto"/>
              <w:bottom w:val="single" w:sz="4" w:space="0" w:color="auto"/>
              <w:right w:val="single" w:sz="4" w:space="0" w:color="auto"/>
            </w:tcBorders>
            <w:vAlign w:val="center"/>
          </w:tcPr>
          <w:p w14:paraId="790A00A7" w14:textId="3271CE4C"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CENOURA, de primeira qualidade, sem folhas, sadia,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FC7F62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053B678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2FF5758" w14:textId="63B75AD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8C6B8BE" w14:textId="781BAD6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21.840</w:t>
            </w:r>
          </w:p>
        </w:tc>
        <w:tc>
          <w:tcPr>
            <w:tcW w:w="709" w:type="dxa"/>
            <w:tcBorders>
              <w:top w:val="single" w:sz="4" w:space="0" w:color="auto"/>
              <w:left w:val="single" w:sz="4" w:space="0" w:color="auto"/>
              <w:bottom w:val="single" w:sz="4" w:space="0" w:color="auto"/>
              <w:right w:val="single" w:sz="4" w:space="0" w:color="auto"/>
            </w:tcBorders>
            <w:vAlign w:val="center"/>
          </w:tcPr>
          <w:p w14:paraId="6AAA087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F520A4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813CD52" w14:textId="74FDFFF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20E799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2FA0FAB" w14:textId="25B7BC30" w:rsidR="00F54040" w:rsidRPr="00956209" w:rsidRDefault="00F54040" w:rsidP="00C603F8">
            <w:pPr>
              <w:widowControl w:val="0"/>
              <w:suppressAutoHyphens w:val="0"/>
              <w:autoSpaceDE w:val="0"/>
              <w:autoSpaceDN w:val="0"/>
              <w:adjustRightInd w:val="0"/>
              <w:spacing w:after="0" w:line="360" w:lineRule="auto"/>
              <w:ind w:right="-30"/>
              <w:jc w:val="center"/>
            </w:pPr>
            <w:r>
              <w:t>19</w:t>
            </w:r>
          </w:p>
        </w:tc>
        <w:tc>
          <w:tcPr>
            <w:tcW w:w="3378" w:type="dxa"/>
            <w:tcBorders>
              <w:top w:val="single" w:sz="4" w:space="0" w:color="auto"/>
              <w:left w:val="single" w:sz="4" w:space="0" w:color="auto"/>
              <w:bottom w:val="single" w:sz="4" w:space="0" w:color="auto"/>
              <w:right w:val="single" w:sz="4" w:space="0" w:color="auto"/>
            </w:tcBorders>
            <w:vAlign w:val="center"/>
          </w:tcPr>
          <w:p w14:paraId="0E37D8A8" w14:textId="53040E21"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CHUCHU, de primeira qualidade, com a casca sã e sem rupturas, fresco,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F7F6E1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26AF1FA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75E2575" w14:textId="0C24919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1CFC089" w14:textId="58D8C4B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21.840</w:t>
            </w:r>
          </w:p>
        </w:tc>
        <w:tc>
          <w:tcPr>
            <w:tcW w:w="709" w:type="dxa"/>
            <w:tcBorders>
              <w:top w:val="single" w:sz="4" w:space="0" w:color="auto"/>
              <w:left w:val="single" w:sz="4" w:space="0" w:color="auto"/>
              <w:bottom w:val="single" w:sz="4" w:space="0" w:color="auto"/>
              <w:right w:val="single" w:sz="4" w:space="0" w:color="auto"/>
            </w:tcBorders>
            <w:vAlign w:val="center"/>
          </w:tcPr>
          <w:p w14:paraId="7A1A291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D3B6C6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8A7A269" w14:textId="1961851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A6A0060"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3779FBC" w14:textId="14BB570E" w:rsidR="00F54040" w:rsidRPr="00956209" w:rsidRDefault="00F54040" w:rsidP="00C603F8">
            <w:pPr>
              <w:widowControl w:val="0"/>
              <w:suppressAutoHyphens w:val="0"/>
              <w:autoSpaceDE w:val="0"/>
              <w:autoSpaceDN w:val="0"/>
              <w:adjustRightInd w:val="0"/>
              <w:spacing w:after="0" w:line="360" w:lineRule="auto"/>
              <w:ind w:right="-30"/>
              <w:jc w:val="center"/>
            </w:pPr>
            <w:r>
              <w:t>20</w:t>
            </w:r>
          </w:p>
        </w:tc>
        <w:tc>
          <w:tcPr>
            <w:tcW w:w="3378" w:type="dxa"/>
            <w:tcBorders>
              <w:top w:val="single" w:sz="4" w:space="0" w:color="auto"/>
              <w:left w:val="single" w:sz="4" w:space="0" w:color="auto"/>
              <w:bottom w:val="single" w:sz="4" w:space="0" w:color="auto"/>
              <w:right w:val="single" w:sz="4" w:space="0" w:color="auto"/>
            </w:tcBorders>
            <w:vAlign w:val="center"/>
          </w:tcPr>
          <w:p w14:paraId="1F379AE9" w14:textId="5D9EDDA1"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COENTRO, de primeira qualidade, </w:t>
            </w:r>
            <w:r w:rsidRPr="00FC54C8">
              <w:rPr>
                <w:sz w:val="20"/>
                <w:szCs w:val="20"/>
              </w:rPr>
              <w:lastRenderedPageBreak/>
              <w:t>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120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333E90A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024127F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8A6C1CD" w14:textId="71F2437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maço</w:t>
            </w:r>
          </w:p>
        </w:tc>
        <w:tc>
          <w:tcPr>
            <w:tcW w:w="1134" w:type="dxa"/>
            <w:tcBorders>
              <w:top w:val="single" w:sz="4" w:space="0" w:color="auto"/>
              <w:left w:val="single" w:sz="4" w:space="0" w:color="auto"/>
              <w:bottom w:val="single" w:sz="4" w:space="0" w:color="auto"/>
              <w:right w:val="single" w:sz="4" w:space="0" w:color="auto"/>
            </w:tcBorders>
            <w:vAlign w:val="center"/>
          </w:tcPr>
          <w:p w14:paraId="5065A4DC" w14:textId="0EFEF75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9.630</w:t>
            </w:r>
          </w:p>
        </w:tc>
        <w:tc>
          <w:tcPr>
            <w:tcW w:w="709" w:type="dxa"/>
            <w:tcBorders>
              <w:top w:val="single" w:sz="4" w:space="0" w:color="auto"/>
              <w:left w:val="single" w:sz="4" w:space="0" w:color="auto"/>
              <w:bottom w:val="single" w:sz="4" w:space="0" w:color="auto"/>
              <w:right w:val="single" w:sz="4" w:space="0" w:color="auto"/>
            </w:tcBorders>
            <w:vAlign w:val="center"/>
          </w:tcPr>
          <w:p w14:paraId="66727AC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1EF9C4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0DD0733" w14:textId="7BBB0D0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D0DBA23"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43D486A" w14:textId="720770DA" w:rsidR="00F54040" w:rsidRPr="00956209" w:rsidRDefault="00F54040" w:rsidP="00C603F8">
            <w:pPr>
              <w:widowControl w:val="0"/>
              <w:suppressAutoHyphens w:val="0"/>
              <w:autoSpaceDE w:val="0"/>
              <w:autoSpaceDN w:val="0"/>
              <w:adjustRightInd w:val="0"/>
              <w:spacing w:after="0" w:line="360" w:lineRule="auto"/>
              <w:ind w:right="-30"/>
              <w:jc w:val="center"/>
            </w:pPr>
            <w:r>
              <w:t>21</w:t>
            </w:r>
          </w:p>
        </w:tc>
        <w:tc>
          <w:tcPr>
            <w:tcW w:w="3378" w:type="dxa"/>
            <w:tcBorders>
              <w:top w:val="single" w:sz="4" w:space="0" w:color="auto"/>
              <w:left w:val="single" w:sz="4" w:space="0" w:color="auto"/>
              <w:bottom w:val="single" w:sz="4" w:space="0" w:color="auto"/>
              <w:right w:val="single" w:sz="4" w:space="0" w:color="auto"/>
            </w:tcBorders>
            <w:vAlign w:val="center"/>
          </w:tcPr>
          <w:p w14:paraId="6E0FF3EE" w14:textId="32A95AEE"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COUVE manteiga,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300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750DE12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308474F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487AD59" w14:textId="7C1D9724"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maço</w:t>
            </w:r>
          </w:p>
        </w:tc>
        <w:tc>
          <w:tcPr>
            <w:tcW w:w="1134" w:type="dxa"/>
            <w:tcBorders>
              <w:top w:val="single" w:sz="4" w:space="0" w:color="auto"/>
              <w:left w:val="single" w:sz="4" w:space="0" w:color="auto"/>
              <w:bottom w:val="single" w:sz="4" w:space="0" w:color="auto"/>
              <w:right w:val="single" w:sz="4" w:space="0" w:color="auto"/>
            </w:tcBorders>
            <w:vAlign w:val="center"/>
          </w:tcPr>
          <w:p w14:paraId="44122113" w14:textId="6663CF85"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8.395</w:t>
            </w:r>
          </w:p>
        </w:tc>
        <w:tc>
          <w:tcPr>
            <w:tcW w:w="709" w:type="dxa"/>
            <w:tcBorders>
              <w:top w:val="single" w:sz="4" w:space="0" w:color="auto"/>
              <w:left w:val="single" w:sz="4" w:space="0" w:color="auto"/>
              <w:bottom w:val="single" w:sz="4" w:space="0" w:color="auto"/>
              <w:right w:val="single" w:sz="4" w:space="0" w:color="auto"/>
            </w:tcBorders>
            <w:vAlign w:val="center"/>
          </w:tcPr>
          <w:p w14:paraId="068BA56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E80D50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36552F8B" w14:textId="704C69B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19CB74B6"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18B379F" w14:textId="228140F3" w:rsidR="00F54040" w:rsidRPr="00956209" w:rsidRDefault="00F54040" w:rsidP="00C603F8">
            <w:pPr>
              <w:widowControl w:val="0"/>
              <w:suppressAutoHyphens w:val="0"/>
              <w:autoSpaceDE w:val="0"/>
              <w:autoSpaceDN w:val="0"/>
              <w:adjustRightInd w:val="0"/>
              <w:spacing w:after="0" w:line="360" w:lineRule="auto"/>
              <w:ind w:right="-30"/>
              <w:jc w:val="center"/>
            </w:pPr>
            <w:r>
              <w:t>22</w:t>
            </w:r>
          </w:p>
        </w:tc>
        <w:tc>
          <w:tcPr>
            <w:tcW w:w="3378" w:type="dxa"/>
            <w:tcBorders>
              <w:top w:val="single" w:sz="4" w:space="0" w:color="auto"/>
              <w:left w:val="single" w:sz="4" w:space="0" w:color="auto"/>
              <w:bottom w:val="single" w:sz="4" w:space="0" w:color="auto"/>
              <w:right w:val="single" w:sz="4" w:space="0" w:color="auto"/>
            </w:tcBorders>
            <w:vAlign w:val="center"/>
          </w:tcPr>
          <w:p w14:paraId="54E177E5" w14:textId="26123674"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COUVE-FLOR selecionada, fresca, de primeira qualidade, intacta e firme, coloração uniforme, aroma e cor típicos da espécie e em perfeito estado de desenvolvimento. Sem danos que lhe alterem a conformação e a aparência. Isenta de sujidades, parasitas, rachaduras, cortes, perfurações e resíduos de fertilizantes. </w:t>
            </w:r>
            <w:r w:rsidRPr="00FC54C8">
              <w:rPr>
                <w:color w:val="000000"/>
                <w:sz w:val="20"/>
                <w:szCs w:val="20"/>
              </w:rPr>
              <w:t xml:space="preserve">Entrega em </w:t>
            </w:r>
            <w:r w:rsidRPr="00FC54C8">
              <w:rPr>
                <w:color w:val="000000"/>
                <w:sz w:val="20"/>
                <w:szCs w:val="20"/>
              </w:rPr>
              <w:lastRenderedPageBreak/>
              <w:t xml:space="preserve">unidades </w:t>
            </w:r>
            <w:r w:rsidRPr="00FC54C8">
              <w:rPr>
                <w:sz w:val="20"/>
                <w:szCs w:val="20"/>
              </w:rPr>
              <w:t>de aproximadamente 600 g</w:t>
            </w:r>
            <w:r w:rsidRPr="00FC54C8">
              <w:rPr>
                <w:color w:val="000000"/>
                <w:sz w:val="20"/>
                <w:szCs w:val="20"/>
              </w:rPr>
              <w:t>,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68C181A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298CE5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B2FFF07" w14:textId="163C2D4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B575DDA" w14:textId="1E1D186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10.699</w:t>
            </w:r>
          </w:p>
        </w:tc>
        <w:tc>
          <w:tcPr>
            <w:tcW w:w="709" w:type="dxa"/>
            <w:tcBorders>
              <w:top w:val="single" w:sz="4" w:space="0" w:color="auto"/>
              <w:left w:val="single" w:sz="4" w:space="0" w:color="auto"/>
              <w:bottom w:val="single" w:sz="4" w:space="0" w:color="auto"/>
              <w:right w:val="single" w:sz="4" w:space="0" w:color="auto"/>
            </w:tcBorders>
            <w:vAlign w:val="center"/>
          </w:tcPr>
          <w:p w14:paraId="01B8316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231BDB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24C7259" w14:textId="6F79E42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EEBF1B6"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D79355F" w14:textId="53A57787" w:rsidR="00F54040" w:rsidRPr="00956209" w:rsidRDefault="00F54040" w:rsidP="00C603F8">
            <w:pPr>
              <w:widowControl w:val="0"/>
              <w:suppressAutoHyphens w:val="0"/>
              <w:autoSpaceDE w:val="0"/>
              <w:autoSpaceDN w:val="0"/>
              <w:adjustRightInd w:val="0"/>
              <w:spacing w:after="0" w:line="360" w:lineRule="auto"/>
              <w:ind w:right="-30"/>
              <w:jc w:val="center"/>
            </w:pPr>
            <w:r>
              <w:t>23</w:t>
            </w:r>
          </w:p>
        </w:tc>
        <w:tc>
          <w:tcPr>
            <w:tcW w:w="3378" w:type="dxa"/>
            <w:tcBorders>
              <w:top w:val="single" w:sz="4" w:space="0" w:color="auto"/>
              <w:left w:val="single" w:sz="4" w:space="0" w:color="auto"/>
              <w:bottom w:val="single" w:sz="4" w:space="0" w:color="auto"/>
              <w:right w:val="single" w:sz="4" w:space="0" w:color="auto"/>
            </w:tcBorders>
            <w:vAlign w:val="center"/>
          </w:tcPr>
          <w:p w14:paraId="1E0149CB" w14:textId="23BFB96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ESPINAFRE selecionado,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500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3278A0C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8BCB65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AAB8BA8" w14:textId="1DA0BCC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maço</w:t>
            </w:r>
          </w:p>
        </w:tc>
        <w:tc>
          <w:tcPr>
            <w:tcW w:w="1134" w:type="dxa"/>
            <w:tcBorders>
              <w:top w:val="single" w:sz="4" w:space="0" w:color="auto"/>
              <w:left w:val="single" w:sz="4" w:space="0" w:color="auto"/>
              <w:bottom w:val="single" w:sz="4" w:space="0" w:color="auto"/>
              <w:right w:val="single" w:sz="4" w:space="0" w:color="auto"/>
            </w:tcBorders>
            <w:vAlign w:val="center"/>
          </w:tcPr>
          <w:p w14:paraId="02198F64" w14:textId="5D3D0CC4"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9.765</w:t>
            </w:r>
          </w:p>
        </w:tc>
        <w:tc>
          <w:tcPr>
            <w:tcW w:w="709" w:type="dxa"/>
            <w:tcBorders>
              <w:top w:val="single" w:sz="4" w:space="0" w:color="auto"/>
              <w:left w:val="single" w:sz="4" w:space="0" w:color="auto"/>
              <w:bottom w:val="single" w:sz="4" w:space="0" w:color="auto"/>
              <w:right w:val="single" w:sz="4" w:space="0" w:color="auto"/>
            </w:tcBorders>
            <w:vAlign w:val="center"/>
          </w:tcPr>
          <w:p w14:paraId="299E9D4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4BB587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4503D415" w14:textId="3948463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CD7E30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F16F999" w14:textId="0DE75A4D" w:rsidR="00F54040" w:rsidRPr="00956209" w:rsidRDefault="00F54040" w:rsidP="00C603F8">
            <w:pPr>
              <w:widowControl w:val="0"/>
              <w:suppressAutoHyphens w:val="0"/>
              <w:autoSpaceDE w:val="0"/>
              <w:autoSpaceDN w:val="0"/>
              <w:adjustRightInd w:val="0"/>
              <w:spacing w:after="0" w:line="360" w:lineRule="auto"/>
              <w:ind w:right="-30"/>
              <w:jc w:val="center"/>
            </w:pPr>
            <w:r>
              <w:t>24</w:t>
            </w:r>
          </w:p>
        </w:tc>
        <w:tc>
          <w:tcPr>
            <w:tcW w:w="3378" w:type="dxa"/>
            <w:tcBorders>
              <w:top w:val="single" w:sz="4" w:space="0" w:color="auto"/>
              <w:left w:val="single" w:sz="4" w:space="0" w:color="auto"/>
              <w:bottom w:val="single" w:sz="4" w:space="0" w:color="auto"/>
              <w:right w:val="single" w:sz="4" w:space="0" w:color="auto"/>
            </w:tcBorders>
            <w:vAlign w:val="center"/>
          </w:tcPr>
          <w:p w14:paraId="3F72389A" w14:textId="0D37DC1E"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INHAME, 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BF2338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35AEA13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76CCF5F" w14:textId="3A75FD0C"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45C2F0C" w14:textId="0A1F98A4"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12.528</w:t>
            </w:r>
          </w:p>
        </w:tc>
        <w:tc>
          <w:tcPr>
            <w:tcW w:w="709" w:type="dxa"/>
            <w:tcBorders>
              <w:top w:val="single" w:sz="4" w:space="0" w:color="auto"/>
              <w:left w:val="single" w:sz="4" w:space="0" w:color="auto"/>
              <w:bottom w:val="single" w:sz="4" w:space="0" w:color="auto"/>
              <w:right w:val="single" w:sz="4" w:space="0" w:color="auto"/>
            </w:tcBorders>
            <w:vAlign w:val="center"/>
          </w:tcPr>
          <w:p w14:paraId="0F85E0C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1EE636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E0C66FE" w14:textId="423CCF6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3B8ED61"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69F4166" w14:textId="7F7FF0CB" w:rsidR="00F54040" w:rsidRPr="00956209" w:rsidRDefault="00F54040" w:rsidP="00C603F8">
            <w:pPr>
              <w:widowControl w:val="0"/>
              <w:suppressAutoHyphens w:val="0"/>
              <w:autoSpaceDE w:val="0"/>
              <w:autoSpaceDN w:val="0"/>
              <w:adjustRightInd w:val="0"/>
              <w:spacing w:after="0" w:line="360" w:lineRule="auto"/>
              <w:ind w:right="-30"/>
              <w:jc w:val="center"/>
            </w:pPr>
            <w:r>
              <w:t>25</w:t>
            </w:r>
          </w:p>
        </w:tc>
        <w:tc>
          <w:tcPr>
            <w:tcW w:w="3378" w:type="dxa"/>
            <w:tcBorders>
              <w:top w:val="single" w:sz="4" w:space="0" w:color="auto"/>
              <w:left w:val="single" w:sz="4" w:space="0" w:color="auto"/>
              <w:bottom w:val="single" w:sz="4" w:space="0" w:color="auto"/>
              <w:right w:val="single" w:sz="4" w:space="0" w:color="auto"/>
            </w:tcBorders>
            <w:vAlign w:val="center"/>
          </w:tcPr>
          <w:p w14:paraId="769CA2BE" w14:textId="3304138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JILÓ, </w:t>
            </w:r>
            <w:r w:rsidRPr="00FC54C8">
              <w:rPr>
                <w:sz w:val="20"/>
                <w:szCs w:val="20"/>
              </w:rPr>
              <w:t xml:space="preserve">de primeira qualidade, intacto e firme, coloração uniforme, aroma, cor e sabor típico da espécie e em perfeito estado de desenvolvimento. Sem danos que lhe alterem a conformação e aparência. Isento de sujidade, insetos, parasitas, larvas, rachaduras, cortes e </w:t>
            </w:r>
            <w:r w:rsidRPr="00FC54C8">
              <w:rPr>
                <w:sz w:val="20"/>
                <w:szCs w:val="20"/>
              </w:rPr>
              <w:lastRenderedPageBreak/>
              <w:t>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721C582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46F614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FF3E424" w14:textId="5B79936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4A8422E0" w14:textId="792F927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18.990</w:t>
            </w:r>
          </w:p>
        </w:tc>
        <w:tc>
          <w:tcPr>
            <w:tcW w:w="709" w:type="dxa"/>
            <w:tcBorders>
              <w:top w:val="single" w:sz="4" w:space="0" w:color="auto"/>
              <w:left w:val="single" w:sz="4" w:space="0" w:color="auto"/>
              <w:bottom w:val="single" w:sz="4" w:space="0" w:color="auto"/>
              <w:right w:val="single" w:sz="4" w:space="0" w:color="auto"/>
            </w:tcBorders>
            <w:vAlign w:val="center"/>
          </w:tcPr>
          <w:p w14:paraId="4A3AD77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3CFE76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4E6A0119" w14:textId="216892A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F199F6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2F88AC5" w14:textId="6A459E1E" w:rsidR="00F54040" w:rsidRPr="000848FD" w:rsidRDefault="00F54040" w:rsidP="00C603F8">
            <w:pPr>
              <w:widowControl w:val="0"/>
              <w:suppressAutoHyphens w:val="0"/>
              <w:autoSpaceDE w:val="0"/>
              <w:autoSpaceDN w:val="0"/>
              <w:adjustRightInd w:val="0"/>
              <w:spacing w:after="0" w:line="360" w:lineRule="auto"/>
              <w:ind w:right="-30"/>
              <w:jc w:val="center"/>
            </w:pPr>
            <w:r>
              <w:t>26</w:t>
            </w:r>
          </w:p>
        </w:tc>
        <w:tc>
          <w:tcPr>
            <w:tcW w:w="3378" w:type="dxa"/>
            <w:tcBorders>
              <w:top w:val="single" w:sz="4" w:space="0" w:color="auto"/>
              <w:left w:val="single" w:sz="4" w:space="0" w:color="auto"/>
              <w:bottom w:val="single" w:sz="4" w:space="0" w:color="auto"/>
              <w:right w:val="single" w:sz="4" w:space="0" w:color="auto"/>
            </w:tcBorders>
            <w:vAlign w:val="center"/>
          </w:tcPr>
          <w:p w14:paraId="13F0587F" w14:textId="3E6D4D4D"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LARANJA PÊRA, fresca, </w:t>
            </w:r>
            <w:r w:rsidRPr="00FC54C8">
              <w:rPr>
                <w:sz w:val="20"/>
                <w:szCs w:val="20"/>
              </w:rPr>
              <w:t>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67FCB1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F9E2E3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2606C38" w14:textId="621861F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82471A4" w14:textId="31128C4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30.531</w:t>
            </w:r>
          </w:p>
        </w:tc>
        <w:tc>
          <w:tcPr>
            <w:tcW w:w="709" w:type="dxa"/>
            <w:tcBorders>
              <w:top w:val="single" w:sz="4" w:space="0" w:color="auto"/>
              <w:left w:val="single" w:sz="4" w:space="0" w:color="auto"/>
              <w:bottom w:val="single" w:sz="4" w:space="0" w:color="auto"/>
              <w:right w:val="single" w:sz="4" w:space="0" w:color="auto"/>
            </w:tcBorders>
            <w:vAlign w:val="center"/>
          </w:tcPr>
          <w:p w14:paraId="59287D7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9B8ABE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163073F" w14:textId="19ECBA6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64ACEF3"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5051002" w14:textId="0BCFE734" w:rsidR="00F54040" w:rsidRPr="00956209" w:rsidRDefault="00F54040" w:rsidP="00C603F8">
            <w:pPr>
              <w:widowControl w:val="0"/>
              <w:suppressAutoHyphens w:val="0"/>
              <w:autoSpaceDE w:val="0"/>
              <w:autoSpaceDN w:val="0"/>
              <w:adjustRightInd w:val="0"/>
              <w:spacing w:after="0" w:line="360" w:lineRule="auto"/>
              <w:ind w:right="-30"/>
              <w:jc w:val="center"/>
            </w:pPr>
            <w:r>
              <w:t>27</w:t>
            </w:r>
          </w:p>
        </w:tc>
        <w:tc>
          <w:tcPr>
            <w:tcW w:w="3378" w:type="dxa"/>
            <w:tcBorders>
              <w:top w:val="single" w:sz="4" w:space="0" w:color="auto"/>
              <w:left w:val="single" w:sz="4" w:space="0" w:color="auto"/>
              <w:bottom w:val="single" w:sz="4" w:space="0" w:color="auto"/>
              <w:right w:val="single" w:sz="4" w:space="0" w:color="auto"/>
            </w:tcBorders>
            <w:vAlign w:val="center"/>
          </w:tcPr>
          <w:p w14:paraId="4E43D6A5" w14:textId="023B4C1B"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LIMÃO tipo tahiti, fresco, de primeira qualidade, com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B8E617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03CFC4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EA7DE0D" w14:textId="5C72CCCB"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8FE8EE3" w14:textId="2F9BC6A0"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6.591</w:t>
            </w:r>
          </w:p>
        </w:tc>
        <w:tc>
          <w:tcPr>
            <w:tcW w:w="709" w:type="dxa"/>
            <w:tcBorders>
              <w:top w:val="single" w:sz="4" w:space="0" w:color="auto"/>
              <w:left w:val="single" w:sz="4" w:space="0" w:color="auto"/>
              <w:bottom w:val="single" w:sz="4" w:space="0" w:color="auto"/>
              <w:right w:val="single" w:sz="4" w:space="0" w:color="auto"/>
            </w:tcBorders>
            <w:vAlign w:val="center"/>
          </w:tcPr>
          <w:p w14:paraId="28BC5F2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0536730"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D9C0A7A" w14:textId="2CA8BC7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E3E7928"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41E5647F" w14:textId="77777777" w:rsidR="00F54040" w:rsidRDefault="00F54040" w:rsidP="00C603F8">
            <w:pPr>
              <w:spacing w:after="120"/>
            </w:pPr>
          </w:p>
          <w:p w14:paraId="184D353B" w14:textId="77777777" w:rsidR="00F54040" w:rsidRDefault="00F54040" w:rsidP="00C603F8">
            <w:pPr>
              <w:spacing w:after="120"/>
            </w:pPr>
          </w:p>
          <w:p w14:paraId="3EF217F2" w14:textId="64FFCAC9" w:rsidR="00F54040" w:rsidRPr="00956209" w:rsidRDefault="00F54040" w:rsidP="00C603F8">
            <w:pPr>
              <w:widowControl w:val="0"/>
              <w:suppressAutoHyphens w:val="0"/>
              <w:autoSpaceDE w:val="0"/>
              <w:autoSpaceDN w:val="0"/>
              <w:adjustRightInd w:val="0"/>
              <w:spacing w:after="0" w:line="360" w:lineRule="auto"/>
              <w:ind w:right="-30"/>
              <w:jc w:val="center"/>
            </w:pPr>
            <w:r>
              <w:t>28</w:t>
            </w:r>
          </w:p>
        </w:tc>
        <w:tc>
          <w:tcPr>
            <w:tcW w:w="3378" w:type="dxa"/>
            <w:tcBorders>
              <w:top w:val="single" w:sz="4" w:space="0" w:color="auto"/>
              <w:left w:val="single" w:sz="4" w:space="0" w:color="auto"/>
              <w:bottom w:val="single" w:sz="4" w:space="0" w:color="auto"/>
              <w:right w:val="single" w:sz="4" w:space="0" w:color="auto"/>
            </w:tcBorders>
            <w:vAlign w:val="center"/>
          </w:tcPr>
          <w:p w14:paraId="688D6652" w14:textId="37E3661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MAÇÃ nacional, espécie vermelha,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39B359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464184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F054D7D" w14:textId="3B276AF4"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61FAB44" w14:textId="77777777" w:rsidR="00F54040" w:rsidRDefault="00F54040" w:rsidP="00A17677">
            <w:pPr>
              <w:jc w:val="center"/>
            </w:pPr>
          </w:p>
          <w:p w14:paraId="07F9F997" w14:textId="77777777" w:rsidR="00F54040" w:rsidRDefault="00F54040" w:rsidP="00A17677">
            <w:pPr>
              <w:jc w:val="center"/>
            </w:pPr>
            <w:r>
              <w:t>30.531</w:t>
            </w:r>
          </w:p>
          <w:p w14:paraId="197A967E" w14:textId="7777777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709" w:type="dxa"/>
            <w:tcBorders>
              <w:top w:val="single" w:sz="4" w:space="0" w:color="auto"/>
              <w:left w:val="single" w:sz="4" w:space="0" w:color="auto"/>
              <w:bottom w:val="single" w:sz="4" w:space="0" w:color="auto"/>
              <w:right w:val="single" w:sz="4" w:space="0" w:color="auto"/>
            </w:tcBorders>
            <w:vAlign w:val="center"/>
          </w:tcPr>
          <w:p w14:paraId="0EEC30B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DACD83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1614FD1A" w14:textId="7AAA989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6DDB432"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44135D42" w14:textId="77777777" w:rsidR="00F54040" w:rsidRDefault="00F54040" w:rsidP="00C603F8"/>
          <w:p w14:paraId="7DBABB89" w14:textId="35ED7775" w:rsidR="00F54040" w:rsidRPr="00956209" w:rsidRDefault="00F54040" w:rsidP="00C603F8">
            <w:pPr>
              <w:widowControl w:val="0"/>
              <w:suppressAutoHyphens w:val="0"/>
              <w:autoSpaceDE w:val="0"/>
              <w:autoSpaceDN w:val="0"/>
              <w:adjustRightInd w:val="0"/>
              <w:spacing w:after="0" w:line="360" w:lineRule="auto"/>
              <w:ind w:right="-30"/>
              <w:jc w:val="center"/>
            </w:pPr>
            <w:r>
              <w:t>29</w:t>
            </w:r>
          </w:p>
        </w:tc>
        <w:tc>
          <w:tcPr>
            <w:tcW w:w="3378" w:type="dxa"/>
            <w:tcBorders>
              <w:top w:val="single" w:sz="4" w:space="0" w:color="auto"/>
              <w:left w:val="single" w:sz="4" w:space="0" w:color="auto"/>
              <w:bottom w:val="single" w:sz="4" w:space="0" w:color="auto"/>
              <w:right w:val="single" w:sz="4" w:space="0" w:color="auto"/>
            </w:tcBorders>
            <w:vAlign w:val="center"/>
          </w:tcPr>
          <w:p w14:paraId="7FB965F6" w14:textId="29CFBE9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 xml:space="preserve">MAMÃO formosa, de primeira qualidade, </w:t>
            </w:r>
            <w:r w:rsidRPr="00FC54C8">
              <w:rPr>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6897D7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39FE64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851D84F" w14:textId="723ED8FF"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46E4101D" w14:textId="714D218B"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30.531</w:t>
            </w:r>
          </w:p>
        </w:tc>
        <w:tc>
          <w:tcPr>
            <w:tcW w:w="709" w:type="dxa"/>
            <w:tcBorders>
              <w:top w:val="single" w:sz="4" w:space="0" w:color="auto"/>
              <w:left w:val="single" w:sz="4" w:space="0" w:color="auto"/>
              <w:bottom w:val="single" w:sz="4" w:space="0" w:color="auto"/>
              <w:right w:val="single" w:sz="4" w:space="0" w:color="auto"/>
            </w:tcBorders>
            <w:vAlign w:val="center"/>
          </w:tcPr>
          <w:p w14:paraId="364AF1F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EF57FE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4316ADE" w14:textId="6AF0478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7B3C8FD"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720C8C1B" w14:textId="77777777" w:rsidR="00F54040" w:rsidRDefault="00F54040" w:rsidP="00C603F8"/>
          <w:p w14:paraId="6667E862" w14:textId="77777777" w:rsidR="00F54040" w:rsidRDefault="00F54040" w:rsidP="00C603F8">
            <w:pPr>
              <w:jc w:val="center"/>
            </w:pPr>
            <w:r>
              <w:t>30</w:t>
            </w:r>
          </w:p>
          <w:p w14:paraId="2256AB39" w14:textId="77777777" w:rsidR="00F54040" w:rsidRPr="00956209" w:rsidRDefault="00F54040" w:rsidP="00C603F8">
            <w:pPr>
              <w:widowControl w:val="0"/>
              <w:suppressAutoHyphens w:val="0"/>
              <w:autoSpaceDE w:val="0"/>
              <w:autoSpaceDN w:val="0"/>
              <w:adjustRightInd w:val="0"/>
              <w:spacing w:after="0" w:line="360" w:lineRule="auto"/>
              <w:ind w:right="-30"/>
              <w:jc w:val="center"/>
            </w:pPr>
          </w:p>
        </w:tc>
        <w:tc>
          <w:tcPr>
            <w:tcW w:w="3378" w:type="dxa"/>
            <w:tcBorders>
              <w:top w:val="single" w:sz="4" w:space="0" w:color="auto"/>
              <w:left w:val="single" w:sz="4" w:space="0" w:color="auto"/>
              <w:bottom w:val="single" w:sz="4" w:space="0" w:color="auto"/>
              <w:right w:val="single" w:sz="4" w:space="0" w:color="auto"/>
            </w:tcBorders>
            <w:vAlign w:val="center"/>
          </w:tcPr>
          <w:p w14:paraId="71F36100" w14:textId="21CEC573"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 xml:space="preserve">MANGA tommy, de primeira qualidade, </w:t>
            </w:r>
            <w:r w:rsidRPr="00FC54C8">
              <w:rPr>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20DD3F2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2CC824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AAE9FBB" w14:textId="70179DFA"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70CBA06" w14:textId="77777777" w:rsidR="00F54040" w:rsidRDefault="00F54040" w:rsidP="00A17677">
            <w:pPr>
              <w:spacing w:before="120"/>
              <w:jc w:val="center"/>
            </w:pPr>
          </w:p>
          <w:p w14:paraId="7E493AA3" w14:textId="77777777" w:rsidR="00F54040" w:rsidRDefault="00F54040" w:rsidP="00A17677">
            <w:pPr>
              <w:jc w:val="center"/>
            </w:pPr>
            <w:r>
              <w:t>30.531</w:t>
            </w:r>
          </w:p>
          <w:p w14:paraId="78329CC6" w14:textId="7777777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709" w:type="dxa"/>
            <w:tcBorders>
              <w:top w:val="single" w:sz="4" w:space="0" w:color="auto"/>
              <w:left w:val="single" w:sz="4" w:space="0" w:color="auto"/>
              <w:bottom w:val="single" w:sz="4" w:space="0" w:color="auto"/>
              <w:right w:val="single" w:sz="4" w:space="0" w:color="auto"/>
            </w:tcBorders>
            <w:vAlign w:val="center"/>
          </w:tcPr>
          <w:p w14:paraId="48B561F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C8695A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17B713B" w14:textId="4B399E9C"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9DED06F"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3B4AEC1E" w14:textId="77777777" w:rsidR="00F54040" w:rsidRDefault="00F54040" w:rsidP="00C603F8"/>
          <w:p w14:paraId="373262C2" w14:textId="4450FFAF" w:rsidR="00F54040" w:rsidRPr="00956209" w:rsidRDefault="00F54040" w:rsidP="00C603F8">
            <w:pPr>
              <w:widowControl w:val="0"/>
              <w:suppressAutoHyphens w:val="0"/>
              <w:autoSpaceDE w:val="0"/>
              <w:autoSpaceDN w:val="0"/>
              <w:adjustRightInd w:val="0"/>
              <w:spacing w:after="0" w:line="360" w:lineRule="auto"/>
              <w:ind w:right="-30"/>
              <w:jc w:val="center"/>
            </w:pPr>
            <w:r>
              <w:t>31</w:t>
            </w:r>
          </w:p>
        </w:tc>
        <w:tc>
          <w:tcPr>
            <w:tcW w:w="3378" w:type="dxa"/>
            <w:tcBorders>
              <w:top w:val="single" w:sz="4" w:space="0" w:color="auto"/>
              <w:left w:val="single" w:sz="4" w:space="0" w:color="auto"/>
              <w:bottom w:val="single" w:sz="4" w:space="0" w:color="auto"/>
              <w:right w:val="single" w:sz="4" w:space="0" w:color="auto"/>
            </w:tcBorders>
            <w:vAlign w:val="center"/>
          </w:tcPr>
          <w:p w14:paraId="230385F1" w14:textId="1479A186"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MELANCIA, redonda, graúda, de primeira</w:t>
            </w:r>
            <w:r w:rsidRPr="00FC54C8">
              <w:rPr>
                <w:color w:val="000000"/>
                <w:sz w:val="20"/>
                <w:szCs w:val="20"/>
              </w:rPr>
              <w:t xml:space="preserve"> qualidade, </w:t>
            </w:r>
            <w:r w:rsidRPr="00FC54C8">
              <w:rPr>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593643B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11D1BE05"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673922B" w14:textId="55147D06"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5A5B83D6" w14:textId="77777777" w:rsidR="00F54040" w:rsidRDefault="00F54040" w:rsidP="00A17677">
            <w:pPr>
              <w:spacing w:before="120"/>
              <w:jc w:val="center"/>
            </w:pPr>
          </w:p>
          <w:p w14:paraId="03DD9611" w14:textId="77777777" w:rsidR="00F54040" w:rsidRDefault="00F54040" w:rsidP="00A17677">
            <w:pPr>
              <w:jc w:val="center"/>
            </w:pPr>
            <w:r>
              <w:t>30.531</w:t>
            </w:r>
          </w:p>
          <w:p w14:paraId="0ABB58FC" w14:textId="7777777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709" w:type="dxa"/>
            <w:tcBorders>
              <w:top w:val="single" w:sz="4" w:space="0" w:color="auto"/>
              <w:left w:val="single" w:sz="4" w:space="0" w:color="auto"/>
              <w:bottom w:val="single" w:sz="4" w:space="0" w:color="auto"/>
              <w:right w:val="single" w:sz="4" w:space="0" w:color="auto"/>
            </w:tcBorders>
            <w:vAlign w:val="center"/>
          </w:tcPr>
          <w:p w14:paraId="50517B7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AE450A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60FA3562" w14:textId="5227C60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BDAF49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726DACAB" w14:textId="77777777" w:rsidR="00F54040" w:rsidRDefault="00F54040" w:rsidP="00C603F8"/>
          <w:p w14:paraId="73EF1860" w14:textId="748622FD" w:rsidR="00F54040" w:rsidRPr="00956209" w:rsidRDefault="00F54040" w:rsidP="00C603F8">
            <w:pPr>
              <w:widowControl w:val="0"/>
              <w:suppressAutoHyphens w:val="0"/>
              <w:autoSpaceDE w:val="0"/>
              <w:autoSpaceDN w:val="0"/>
              <w:adjustRightInd w:val="0"/>
              <w:spacing w:after="0" w:line="360" w:lineRule="auto"/>
              <w:ind w:right="-30"/>
              <w:jc w:val="center"/>
            </w:pPr>
            <w:r>
              <w:t>32</w:t>
            </w:r>
          </w:p>
        </w:tc>
        <w:tc>
          <w:tcPr>
            <w:tcW w:w="3378" w:type="dxa"/>
            <w:tcBorders>
              <w:top w:val="single" w:sz="4" w:space="0" w:color="auto"/>
              <w:left w:val="single" w:sz="4" w:space="0" w:color="auto"/>
              <w:bottom w:val="single" w:sz="4" w:space="0" w:color="auto"/>
              <w:right w:val="single" w:sz="4" w:space="0" w:color="auto"/>
            </w:tcBorders>
            <w:vAlign w:val="center"/>
          </w:tcPr>
          <w:p w14:paraId="36870400" w14:textId="193655DE"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MELÃO amarelo, de primeira </w:t>
            </w:r>
            <w:r w:rsidRPr="00FC54C8">
              <w:rPr>
                <w:color w:val="000000"/>
                <w:sz w:val="20"/>
                <w:szCs w:val="20"/>
              </w:rPr>
              <w:t xml:space="preserve">qualidade, </w:t>
            </w:r>
            <w:r w:rsidRPr="00FC54C8">
              <w:rPr>
                <w:sz w:val="20"/>
                <w:szCs w:val="20"/>
              </w:rPr>
              <w:t xml:space="preserve">intacto e firme, coloração </w:t>
            </w:r>
            <w:r w:rsidRPr="00FC54C8">
              <w:rPr>
                <w:sz w:val="20"/>
                <w:szCs w:val="20"/>
              </w:rPr>
              <w:lastRenderedPageBreak/>
              <w:t>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74B147D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01E0D1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BEA4E95" w14:textId="0E0D3D1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br/>
              <w:t>kg</w:t>
            </w:r>
          </w:p>
        </w:tc>
        <w:tc>
          <w:tcPr>
            <w:tcW w:w="1134" w:type="dxa"/>
            <w:tcBorders>
              <w:top w:val="single" w:sz="4" w:space="0" w:color="auto"/>
              <w:left w:val="single" w:sz="4" w:space="0" w:color="auto"/>
              <w:bottom w:val="single" w:sz="4" w:space="0" w:color="auto"/>
              <w:right w:val="single" w:sz="4" w:space="0" w:color="auto"/>
            </w:tcBorders>
          </w:tcPr>
          <w:p w14:paraId="3DD6A06F" w14:textId="77777777" w:rsidR="00F54040" w:rsidRDefault="00F54040" w:rsidP="00C603F8"/>
          <w:p w14:paraId="56D56851" w14:textId="6DD5A53A"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20.223</w:t>
            </w:r>
          </w:p>
        </w:tc>
        <w:tc>
          <w:tcPr>
            <w:tcW w:w="709" w:type="dxa"/>
            <w:tcBorders>
              <w:top w:val="single" w:sz="4" w:space="0" w:color="auto"/>
              <w:left w:val="single" w:sz="4" w:space="0" w:color="auto"/>
              <w:bottom w:val="single" w:sz="4" w:space="0" w:color="auto"/>
              <w:right w:val="single" w:sz="4" w:space="0" w:color="auto"/>
            </w:tcBorders>
            <w:vAlign w:val="center"/>
          </w:tcPr>
          <w:p w14:paraId="540FE27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BDE7C0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070A0F1" w14:textId="03F728A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599F3F7"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58F94250" w14:textId="77777777" w:rsidR="00F54040" w:rsidRDefault="00F54040" w:rsidP="00C603F8"/>
          <w:p w14:paraId="19E76503" w14:textId="6D71E162" w:rsidR="00F54040" w:rsidRPr="00956209" w:rsidRDefault="00F54040" w:rsidP="00C603F8">
            <w:pPr>
              <w:widowControl w:val="0"/>
              <w:suppressAutoHyphens w:val="0"/>
              <w:autoSpaceDE w:val="0"/>
              <w:autoSpaceDN w:val="0"/>
              <w:adjustRightInd w:val="0"/>
              <w:spacing w:after="0" w:line="360" w:lineRule="auto"/>
              <w:ind w:right="-30"/>
              <w:jc w:val="center"/>
            </w:pPr>
            <w:r>
              <w:t>33</w:t>
            </w:r>
          </w:p>
        </w:tc>
        <w:tc>
          <w:tcPr>
            <w:tcW w:w="3378" w:type="dxa"/>
            <w:tcBorders>
              <w:top w:val="single" w:sz="4" w:space="0" w:color="auto"/>
              <w:left w:val="single" w:sz="4" w:space="0" w:color="auto"/>
              <w:bottom w:val="single" w:sz="4" w:space="0" w:color="auto"/>
              <w:right w:val="single" w:sz="4" w:space="0" w:color="auto"/>
            </w:tcBorders>
            <w:vAlign w:val="center"/>
          </w:tcPr>
          <w:p w14:paraId="5D1ADCA9" w14:textId="5488E45D"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MILHO VERDE, </w:t>
            </w:r>
            <w:r w:rsidRPr="00FC54C8">
              <w:rPr>
                <w:i/>
                <w:sz w:val="20"/>
                <w:szCs w:val="20"/>
              </w:rPr>
              <w:t>in natura</w:t>
            </w:r>
            <w:r w:rsidRPr="00FC54C8">
              <w:rPr>
                <w:sz w:val="20"/>
                <w:szCs w:val="20"/>
              </w:rPr>
              <w:t xml:space="preserve">, de primeira </w:t>
            </w:r>
            <w:r w:rsidRPr="00FC54C8">
              <w:rPr>
                <w:color w:val="000000"/>
                <w:sz w:val="20"/>
                <w:szCs w:val="20"/>
              </w:rPr>
              <w:t xml:space="preserve">qualidade, sem palha, </w:t>
            </w:r>
            <w:r w:rsidRPr="00FC54C8">
              <w:rPr>
                <w:sz w:val="20"/>
                <w:szCs w:val="20"/>
              </w:rPr>
              <w:t xml:space="preserve">coloração uniforme, aroma, cor e sabor típico da espécie e em perfeito estado de desenvolvimento. Sem danos que lhe alterem a conformação e aparência. Isento de sujidade, insetos, parasitas, larvas, rachaduras, cortes e perfurações. Entrega em </w:t>
            </w:r>
            <w:r w:rsidRPr="00FC54C8">
              <w:rPr>
                <w:rFonts w:cs="Calibri"/>
                <w:color w:val="000000"/>
                <w:sz w:val="20"/>
                <w:szCs w:val="20"/>
              </w:rPr>
              <w:t>embalagens de 1kg, espigas inteiras, limpas e em boas condições de conservação</w:t>
            </w:r>
            <w:r w:rsidRPr="00FC54C8">
              <w:rPr>
                <w:sz w:val="20"/>
                <w:szCs w:val="20"/>
              </w:rPr>
              <w:t>,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6A901E8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35F0FB4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8E50738" w14:textId="2CEDD3D5"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kg</w:t>
            </w:r>
          </w:p>
        </w:tc>
        <w:tc>
          <w:tcPr>
            <w:tcW w:w="1134" w:type="dxa"/>
            <w:tcBorders>
              <w:top w:val="single" w:sz="4" w:space="0" w:color="auto"/>
              <w:left w:val="single" w:sz="4" w:space="0" w:color="auto"/>
              <w:bottom w:val="single" w:sz="4" w:space="0" w:color="auto"/>
              <w:right w:val="single" w:sz="4" w:space="0" w:color="auto"/>
            </w:tcBorders>
            <w:vAlign w:val="center"/>
          </w:tcPr>
          <w:p w14:paraId="0552D82C" w14:textId="1B0CE0D4"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47.787</w:t>
            </w:r>
          </w:p>
        </w:tc>
        <w:tc>
          <w:tcPr>
            <w:tcW w:w="709" w:type="dxa"/>
            <w:tcBorders>
              <w:top w:val="single" w:sz="4" w:space="0" w:color="auto"/>
              <w:left w:val="single" w:sz="4" w:space="0" w:color="auto"/>
              <w:bottom w:val="single" w:sz="4" w:space="0" w:color="auto"/>
              <w:right w:val="single" w:sz="4" w:space="0" w:color="auto"/>
            </w:tcBorders>
            <w:vAlign w:val="center"/>
          </w:tcPr>
          <w:p w14:paraId="563BC7F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F52260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4E72CFC7" w14:textId="61492D0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9628484"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44E06323" w14:textId="77777777" w:rsidR="00F54040" w:rsidRDefault="00F54040" w:rsidP="00C603F8"/>
          <w:p w14:paraId="1E310913" w14:textId="6F481D57" w:rsidR="00F54040" w:rsidRPr="00956209" w:rsidRDefault="00F54040" w:rsidP="00C603F8">
            <w:pPr>
              <w:widowControl w:val="0"/>
              <w:suppressAutoHyphens w:val="0"/>
              <w:autoSpaceDE w:val="0"/>
              <w:autoSpaceDN w:val="0"/>
              <w:adjustRightInd w:val="0"/>
              <w:spacing w:after="0" w:line="360" w:lineRule="auto"/>
              <w:ind w:right="-30"/>
              <w:jc w:val="center"/>
            </w:pPr>
            <w:r>
              <w:t>34</w:t>
            </w:r>
          </w:p>
        </w:tc>
        <w:tc>
          <w:tcPr>
            <w:tcW w:w="3378" w:type="dxa"/>
            <w:tcBorders>
              <w:top w:val="single" w:sz="4" w:space="0" w:color="auto"/>
              <w:left w:val="single" w:sz="4" w:space="0" w:color="auto"/>
              <w:bottom w:val="single" w:sz="4" w:space="0" w:color="auto"/>
              <w:right w:val="single" w:sz="4" w:space="0" w:color="auto"/>
            </w:tcBorders>
            <w:vAlign w:val="center"/>
          </w:tcPr>
          <w:p w14:paraId="5A35D62C" w14:textId="22AD9EE6"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MORANGO, </w:t>
            </w:r>
            <w:r w:rsidRPr="00FC54C8">
              <w:rPr>
                <w:i/>
                <w:sz w:val="20"/>
                <w:szCs w:val="20"/>
              </w:rPr>
              <w:t>in natura fresco</w:t>
            </w:r>
            <w:r w:rsidRPr="00FC54C8">
              <w:rPr>
                <w:sz w:val="20"/>
                <w:szCs w:val="20"/>
              </w:rPr>
              <w:t xml:space="preserve">, de primeira qualidade, tamanho e coloração uniforme, aroma, cor e sabor típico da espécie e em perfeito estado de desenvolvimento.  Com polpa firme e intacta, sem danos físicos e mecânicos oriundos do manuseio e transporte. Livre de sujidades, parasitas, larvas e resíduos de fertilizantes. Embalagem plástica atóxica, resistente, rotulado conforme </w:t>
            </w:r>
            <w:r w:rsidRPr="00FC54C8">
              <w:rPr>
                <w:sz w:val="20"/>
                <w:szCs w:val="20"/>
              </w:rPr>
              <w:lastRenderedPageBreak/>
              <w:t xml:space="preserve">legislação vigente. Entrega em </w:t>
            </w:r>
            <w:r w:rsidRPr="00FC54C8">
              <w:rPr>
                <w:rFonts w:cs="Calibri"/>
                <w:color w:val="000000"/>
                <w:sz w:val="20"/>
                <w:szCs w:val="20"/>
              </w:rPr>
              <w:t xml:space="preserve">embalagens </w:t>
            </w:r>
            <w:r w:rsidRPr="00FC54C8">
              <w:rPr>
                <w:sz w:val="20"/>
                <w:szCs w:val="20"/>
              </w:rPr>
              <w:t>contendo peso líquido de 250g,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5E663FA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13A4080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6D52779" w14:textId="3AE44D7F"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bdj</w:t>
            </w:r>
          </w:p>
        </w:tc>
        <w:tc>
          <w:tcPr>
            <w:tcW w:w="1134" w:type="dxa"/>
            <w:tcBorders>
              <w:top w:val="single" w:sz="4" w:space="0" w:color="auto"/>
              <w:left w:val="single" w:sz="4" w:space="0" w:color="auto"/>
              <w:bottom w:val="single" w:sz="4" w:space="0" w:color="auto"/>
              <w:right w:val="single" w:sz="4" w:space="0" w:color="auto"/>
            </w:tcBorders>
            <w:vAlign w:val="center"/>
          </w:tcPr>
          <w:p w14:paraId="0A581D82" w14:textId="74FA4FC4"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25.424</w:t>
            </w:r>
          </w:p>
        </w:tc>
        <w:tc>
          <w:tcPr>
            <w:tcW w:w="709" w:type="dxa"/>
            <w:tcBorders>
              <w:top w:val="single" w:sz="4" w:space="0" w:color="auto"/>
              <w:left w:val="single" w:sz="4" w:space="0" w:color="auto"/>
              <w:bottom w:val="single" w:sz="4" w:space="0" w:color="auto"/>
              <w:right w:val="single" w:sz="4" w:space="0" w:color="auto"/>
            </w:tcBorders>
            <w:vAlign w:val="center"/>
          </w:tcPr>
          <w:p w14:paraId="7170C1D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F25D64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DC8549B" w14:textId="1D89163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D68C20B"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3829D5C" w14:textId="3C9A7476" w:rsidR="00F54040" w:rsidRPr="00956209" w:rsidRDefault="00F54040" w:rsidP="00C603F8">
            <w:pPr>
              <w:widowControl w:val="0"/>
              <w:suppressAutoHyphens w:val="0"/>
              <w:autoSpaceDE w:val="0"/>
              <w:autoSpaceDN w:val="0"/>
              <w:adjustRightInd w:val="0"/>
              <w:spacing w:after="0" w:line="360" w:lineRule="auto"/>
              <w:ind w:right="-30"/>
              <w:jc w:val="center"/>
            </w:pPr>
            <w:r>
              <w:t>35</w:t>
            </w:r>
          </w:p>
        </w:tc>
        <w:tc>
          <w:tcPr>
            <w:tcW w:w="3378" w:type="dxa"/>
            <w:tcBorders>
              <w:top w:val="single" w:sz="4" w:space="0" w:color="auto"/>
              <w:left w:val="single" w:sz="4" w:space="0" w:color="auto"/>
              <w:bottom w:val="single" w:sz="4" w:space="0" w:color="auto"/>
              <w:right w:val="single" w:sz="4" w:space="0" w:color="auto"/>
            </w:tcBorders>
          </w:tcPr>
          <w:p w14:paraId="34DBB15B" w14:textId="79B5B298"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OVO DE CODORNA, de primeira qualidade, </w:t>
            </w:r>
            <w:r w:rsidRPr="00FC54C8">
              <w:rPr>
                <w:sz w:val="20"/>
                <w:szCs w:val="20"/>
              </w:rPr>
              <w:t xml:space="preserve">fresco, casca firme e homogênea, liso, limpo, sem rachadura, peso mínimo de 10 (dez)g a unidade, </w:t>
            </w:r>
            <w:r w:rsidRPr="00FC54C8">
              <w:rPr>
                <w:rFonts w:cstheme="minorHAnsi"/>
                <w:color w:val="000000"/>
                <w:sz w:val="20"/>
                <w:szCs w:val="20"/>
              </w:rPr>
              <w:t>isento de aditivos ou substâncias estranhas ao produto que sejam impróprias ao consumo e que alterem suas características naturais (físicas, químicas e organolépticas), inspecionadas pelo ministério da agricultura, acomodados em cartelas</w:t>
            </w:r>
            <w:r w:rsidRPr="00FC54C8">
              <w:rPr>
                <w:sz w:val="20"/>
                <w:szCs w:val="20"/>
              </w:rPr>
              <w:t>. Validade mínima de 15 dias</w:t>
            </w:r>
            <w:r w:rsidRPr="00FC54C8">
              <w:rPr>
                <w:rFonts w:cstheme="minorHAnsi"/>
                <w:color w:val="000000"/>
                <w:sz w:val="20"/>
                <w:szCs w:val="20"/>
              </w:rPr>
              <w:t xml:space="preserve">. </w:t>
            </w:r>
            <w:r w:rsidRPr="00FC54C8">
              <w:rPr>
                <w:sz w:val="20"/>
                <w:szCs w:val="20"/>
              </w:rPr>
              <w:t xml:space="preserve">Entrega em </w:t>
            </w:r>
            <w:r w:rsidRPr="00FC54C8">
              <w:rPr>
                <w:rFonts w:cs="Calibri"/>
                <w:color w:val="000000"/>
                <w:sz w:val="20"/>
                <w:szCs w:val="20"/>
              </w:rPr>
              <w:t xml:space="preserve">embalagens </w:t>
            </w:r>
            <w:r w:rsidRPr="00FC54C8">
              <w:rPr>
                <w:sz w:val="20"/>
                <w:szCs w:val="20"/>
              </w:rPr>
              <w:t>contendo 30 unidades, conforme pedido. Rotulagem de acordo com a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6B2FCF3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242D650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C8A3EC5" w14:textId="637DE70A"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bdj</w:t>
            </w:r>
          </w:p>
        </w:tc>
        <w:tc>
          <w:tcPr>
            <w:tcW w:w="1134" w:type="dxa"/>
            <w:tcBorders>
              <w:top w:val="single" w:sz="4" w:space="0" w:color="auto"/>
              <w:left w:val="single" w:sz="4" w:space="0" w:color="auto"/>
              <w:bottom w:val="single" w:sz="4" w:space="0" w:color="auto"/>
              <w:right w:val="single" w:sz="4" w:space="0" w:color="auto"/>
            </w:tcBorders>
            <w:vAlign w:val="center"/>
          </w:tcPr>
          <w:p w14:paraId="5E96FB5C" w14:textId="1CBFA86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30821">
              <w:t>80.794</w:t>
            </w:r>
          </w:p>
        </w:tc>
        <w:tc>
          <w:tcPr>
            <w:tcW w:w="709" w:type="dxa"/>
            <w:tcBorders>
              <w:top w:val="single" w:sz="4" w:space="0" w:color="auto"/>
              <w:left w:val="single" w:sz="4" w:space="0" w:color="auto"/>
              <w:bottom w:val="single" w:sz="4" w:space="0" w:color="auto"/>
              <w:right w:val="single" w:sz="4" w:space="0" w:color="auto"/>
            </w:tcBorders>
            <w:vAlign w:val="center"/>
          </w:tcPr>
          <w:p w14:paraId="6135D28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146F57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68DBA57E" w14:textId="599A58A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EC83C74"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6E8EFB8" w14:textId="0C72B567" w:rsidR="00F54040" w:rsidRPr="00956209" w:rsidRDefault="00F54040" w:rsidP="00C603F8">
            <w:pPr>
              <w:widowControl w:val="0"/>
              <w:suppressAutoHyphens w:val="0"/>
              <w:autoSpaceDE w:val="0"/>
              <w:autoSpaceDN w:val="0"/>
              <w:adjustRightInd w:val="0"/>
              <w:spacing w:after="0" w:line="360" w:lineRule="auto"/>
              <w:ind w:right="-30"/>
              <w:jc w:val="center"/>
            </w:pPr>
            <w:r>
              <w:t>36</w:t>
            </w:r>
          </w:p>
        </w:tc>
        <w:tc>
          <w:tcPr>
            <w:tcW w:w="3378" w:type="dxa"/>
            <w:tcBorders>
              <w:top w:val="single" w:sz="4" w:space="0" w:color="auto"/>
              <w:left w:val="single" w:sz="4" w:space="0" w:color="auto"/>
              <w:bottom w:val="single" w:sz="4" w:space="0" w:color="auto"/>
              <w:right w:val="single" w:sz="4" w:space="0" w:color="auto"/>
            </w:tcBorders>
          </w:tcPr>
          <w:p w14:paraId="714149DF" w14:textId="4A9177A4"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OVO DE CODORNA EM CONSERVA, ingredientes: ovo de codorna, água, sal e vinagre. Embalagem plástica íntegra de 1,5 kg peso drenado 1 kg, com </w:t>
            </w:r>
            <w:r w:rsidRPr="00FC54C8">
              <w:rPr>
                <w:sz w:val="20"/>
                <w:szCs w:val="20"/>
              </w:rPr>
              <w:t>peso mínimo de 10 (dez) g a unidade</w:t>
            </w:r>
            <w:r w:rsidRPr="00FC54C8">
              <w:rPr>
                <w:rFonts w:cstheme="minorHAnsi"/>
                <w:color w:val="000000"/>
                <w:sz w:val="20"/>
                <w:szCs w:val="20"/>
              </w:rPr>
              <w:t xml:space="preserve">, resfriado entre 0º e 6 ºC. </w:t>
            </w:r>
            <w:r w:rsidRPr="00FC54C8">
              <w:rPr>
                <w:sz w:val="20"/>
                <w:szCs w:val="20"/>
              </w:rPr>
              <w:t>Validade mínima de 20 dias. Rotulagem de acordo com a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70BBDCA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720D018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8018D68" w14:textId="701545AB"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E9AD37A" w14:textId="0E5A7DCF"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7D7330">
              <w:t>10.602</w:t>
            </w:r>
          </w:p>
        </w:tc>
        <w:tc>
          <w:tcPr>
            <w:tcW w:w="709" w:type="dxa"/>
            <w:tcBorders>
              <w:top w:val="single" w:sz="4" w:space="0" w:color="auto"/>
              <w:left w:val="single" w:sz="4" w:space="0" w:color="auto"/>
              <w:bottom w:val="single" w:sz="4" w:space="0" w:color="auto"/>
              <w:right w:val="single" w:sz="4" w:space="0" w:color="auto"/>
            </w:tcBorders>
            <w:vAlign w:val="center"/>
          </w:tcPr>
          <w:p w14:paraId="44AFE38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FAA343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2AB8CE1F" w14:textId="6A440CC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89B89F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2C3E2AB" w14:textId="27A5DE6D" w:rsidR="00F54040" w:rsidRPr="00956209" w:rsidRDefault="00F54040" w:rsidP="00C603F8">
            <w:pPr>
              <w:widowControl w:val="0"/>
              <w:suppressAutoHyphens w:val="0"/>
              <w:autoSpaceDE w:val="0"/>
              <w:autoSpaceDN w:val="0"/>
              <w:adjustRightInd w:val="0"/>
              <w:spacing w:after="0" w:line="360" w:lineRule="auto"/>
              <w:ind w:right="-30"/>
              <w:jc w:val="center"/>
            </w:pPr>
            <w:r>
              <w:t>37</w:t>
            </w:r>
          </w:p>
        </w:tc>
        <w:tc>
          <w:tcPr>
            <w:tcW w:w="3378" w:type="dxa"/>
            <w:tcBorders>
              <w:top w:val="single" w:sz="4" w:space="0" w:color="auto"/>
              <w:left w:val="single" w:sz="4" w:space="0" w:color="auto"/>
              <w:bottom w:val="single" w:sz="4" w:space="0" w:color="auto"/>
              <w:right w:val="single" w:sz="4" w:space="0" w:color="auto"/>
            </w:tcBorders>
            <w:vAlign w:val="center"/>
          </w:tcPr>
          <w:p w14:paraId="1FDB7A43" w14:textId="49A7A352"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OVOS brancos de galinha, tamanho grande, de primeira qualidade, frescos, isento de aditivos ou substâncias estranhas ao produto que sejam impróprias ao consumo e que alterem </w:t>
            </w:r>
            <w:r w:rsidRPr="00FC54C8">
              <w:rPr>
                <w:sz w:val="20"/>
                <w:szCs w:val="20"/>
              </w:rPr>
              <w:lastRenderedPageBreak/>
              <w:t>suas características naturais (físicas, químicas e organolépticas), inspecionadas pelo ministério da agricultura, acomodados em embalagem de 12 unidades.</w:t>
            </w:r>
          </w:p>
        </w:tc>
        <w:tc>
          <w:tcPr>
            <w:tcW w:w="1126" w:type="dxa"/>
            <w:tcBorders>
              <w:top w:val="single" w:sz="4" w:space="0" w:color="auto"/>
              <w:left w:val="single" w:sz="4" w:space="0" w:color="auto"/>
              <w:bottom w:val="single" w:sz="4" w:space="0" w:color="auto"/>
              <w:right w:val="single" w:sz="4" w:space="0" w:color="auto"/>
            </w:tcBorders>
            <w:vAlign w:val="center"/>
          </w:tcPr>
          <w:p w14:paraId="41EE226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7AA768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191D9DC" w14:textId="7B1EA58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dz</w:t>
            </w:r>
          </w:p>
        </w:tc>
        <w:tc>
          <w:tcPr>
            <w:tcW w:w="1134" w:type="dxa"/>
            <w:tcBorders>
              <w:top w:val="single" w:sz="4" w:space="0" w:color="auto"/>
              <w:left w:val="single" w:sz="4" w:space="0" w:color="auto"/>
              <w:bottom w:val="single" w:sz="4" w:space="0" w:color="auto"/>
              <w:right w:val="single" w:sz="4" w:space="0" w:color="auto"/>
            </w:tcBorders>
          </w:tcPr>
          <w:p w14:paraId="409936A8" w14:textId="187C7194" w:rsidR="00F54040" w:rsidRDefault="00F54040" w:rsidP="00C603F8">
            <w:pPr>
              <w:spacing w:before="120"/>
              <w:rPr>
                <w:highlight w:val="red"/>
              </w:rPr>
            </w:pPr>
          </w:p>
          <w:p w14:paraId="235F84F8" w14:textId="50D2974F"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7D5410">
              <w:t>82.572</w:t>
            </w:r>
          </w:p>
        </w:tc>
        <w:tc>
          <w:tcPr>
            <w:tcW w:w="709" w:type="dxa"/>
            <w:tcBorders>
              <w:top w:val="single" w:sz="4" w:space="0" w:color="auto"/>
              <w:left w:val="single" w:sz="4" w:space="0" w:color="auto"/>
              <w:bottom w:val="single" w:sz="4" w:space="0" w:color="auto"/>
              <w:right w:val="single" w:sz="4" w:space="0" w:color="auto"/>
            </w:tcBorders>
            <w:vAlign w:val="center"/>
          </w:tcPr>
          <w:p w14:paraId="227CF2D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1A346C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2E7CE64B" w14:textId="4FA2BFC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5C5DC51"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2087D7B" w14:textId="2152C34E" w:rsidR="00F54040" w:rsidRPr="00956209" w:rsidRDefault="00F54040" w:rsidP="00C603F8">
            <w:pPr>
              <w:widowControl w:val="0"/>
              <w:suppressAutoHyphens w:val="0"/>
              <w:autoSpaceDE w:val="0"/>
              <w:autoSpaceDN w:val="0"/>
              <w:adjustRightInd w:val="0"/>
              <w:spacing w:after="0" w:line="360" w:lineRule="auto"/>
              <w:ind w:right="-30"/>
              <w:jc w:val="center"/>
            </w:pPr>
            <w:r>
              <w:t>38</w:t>
            </w:r>
          </w:p>
        </w:tc>
        <w:tc>
          <w:tcPr>
            <w:tcW w:w="3378" w:type="dxa"/>
            <w:tcBorders>
              <w:top w:val="single" w:sz="4" w:space="0" w:color="auto"/>
              <w:left w:val="single" w:sz="4" w:space="0" w:color="auto"/>
              <w:bottom w:val="single" w:sz="4" w:space="0" w:color="auto"/>
              <w:right w:val="single" w:sz="4" w:space="0" w:color="auto"/>
            </w:tcBorders>
            <w:vAlign w:val="center"/>
          </w:tcPr>
          <w:p w14:paraId="2AC2ACBB" w14:textId="3F316B56"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 xml:space="preserve">PÊRA WILLIAMS, de primeira qualidade, </w:t>
            </w:r>
            <w:r w:rsidRPr="00FC54C8">
              <w:rPr>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09693BA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2521641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D09563E" w14:textId="785CFC7F"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A3E4F7B" w14:textId="3A03881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30.531</w:t>
            </w:r>
          </w:p>
        </w:tc>
        <w:tc>
          <w:tcPr>
            <w:tcW w:w="709" w:type="dxa"/>
            <w:tcBorders>
              <w:top w:val="single" w:sz="4" w:space="0" w:color="auto"/>
              <w:left w:val="single" w:sz="4" w:space="0" w:color="auto"/>
              <w:bottom w:val="single" w:sz="4" w:space="0" w:color="auto"/>
              <w:right w:val="single" w:sz="4" w:space="0" w:color="auto"/>
            </w:tcBorders>
            <w:vAlign w:val="center"/>
          </w:tcPr>
          <w:p w14:paraId="037BFC0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7B078F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46813472" w14:textId="5FDEF6D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BBD3940"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2A206A2" w14:textId="7F1B5AA7" w:rsidR="00F54040" w:rsidRPr="00956209" w:rsidRDefault="00F54040" w:rsidP="00C603F8">
            <w:pPr>
              <w:widowControl w:val="0"/>
              <w:suppressAutoHyphens w:val="0"/>
              <w:autoSpaceDE w:val="0"/>
              <w:autoSpaceDN w:val="0"/>
              <w:adjustRightInd w:val="0"/>
              <w:spacing w:after="0" w:line="360" w:lineRule="auto"/>
              <w:ind w:right="-30"/>
              <w:jc w:val="center"/>
            </w:pPr>
            <w:r>
              <w:t>39</w:t>
            </w:r>
          </w:p>
        </w:tc>
        <w:tc>
          <w:tcPr>
            <w:tcW w:w="3378" w:type="dxa"/>
            <w:tcBorders>
              <w:top w:val="single" w:sz="4" w:space="0" w:color="auto"/>
              <w:left w:val="single" w:sz="4" w:space="0" w:color="auto"/>
              <w:bottom w:val="single" w:sz="4" w:space="0" w:color="auto"/>
              <w:right w:val="single" w:sz="4" w:space="0" w:color="auto"/>
            </w:tcBorders>
            <w:vAlign w:val="center"/>
          </w:tcPr>
          <w:p w14:paraId="4CE574AE" w14:textId="65EFA752"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PIMENTÃO VERDE, fresco, </w:t>
            </w:r>
            <w:r w:rsidRPr="00FC54C8">
              <w:rPr>
                <w:color w:val="000000"/>
                <w:sz w:val="20"/>
                <w:szCs w:val="20"/>
              </w:rPr>
              <w:t xml:space="preserve">de primeira qualidade, </w:t>
            </w:r>
            <w:r w:rsidRPr="00FC54C8">
              <w:rPr>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9BA0C8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1180792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8B4B7A5" w14:textId="749BDD0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7F5ECB1" w14:textId="3488C4C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2.151</w:t>
            </w:r>
          </w:p>
        </w:tc>
        <w:tc>
          <w:tcPr>
            <w:tcW w:w="709" w:type="dxa"/>
            <w:tcBorders>
              <w:top w:val="single" w:sz="4" w:space="0" w:color="auto"/>
              <w:left w:val="single" w:sz="4" w:space="0" w:color="auto"/>
              <w:bottom w:val="single" w:sz="4" w:space="0" w:color="auto"/>
              <w:right w:val="single" w:sz="4" w:space="0" w:color="auto"/>
            </w:tcBorders>
            <w:vAlign w:val="center"/>
          </w:tcPr>
          <w:p w14:paraId="5085FB2C"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291BEC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3F019BA7" w14:textId="181C591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16D4CB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54A0F16" w14:textId="5771B845" w:rsidR="00F54040" w:rsidRPr="00956209" w:rsidRDefault="00F54040" w:rsidP="00C603F8">
            <w:pPr>
              <w:widowControl w:val="0"/>
              <w:suppressAutoHyphens w:val="0"/>
              <w:autoSpaceDE w:val="0"/>
              <w:autoSpaceDN w:val="0"/>
              <w:adjustRightInd w:val="0"/>
              <w:spacing w:after="0" w:line="360" w:lineRule="auto"/>
              <w:ind w:right="-30"/>
              <w:jc w:val="center"/>
            </w:pPr>
            <w:r>
              <w:t>40</w:t>
            </w:r>
          </w:p>
        </w:tc>
        <w:tc>
          <w:tcPr>
            <w:tcW w:w="3378" w:type="dxa"/>
            <w:tcBorders>
              <w:top w:val="single" w:sz="4" w:space="0" w:color="auto"/>
              <w:left w:val="single" w:sz="4" w:space="0" w:color="auto"/>
              <w:bottom w:val="single" w:sz="4" w:space="0" w:color="auto"/>
              <w:right w:val="single" w:sz="4" w:space="0" w:color="auto"/>
            </w:tcBorders>
            <w:vAlign w:val="center"/>
          </w:tcPr>
          <w:p w14:paraId="653199BA" w14:textId="35F2CFE7"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QUIABO, liso de boa qualidade, </w:t>
            </w:r>
            <w:r w:rsidRPr="00FC54C8">
              <w:rPr>
                <w:color w:val="000000"/>
                <w:sz w:val="20"/>
                <w:szCs w:val="20"/>
              </w:rPr>
              <w:t xml:space="preserve">de primeira qualidade, </w:t>
            </w:r>
            <w:r w:rsidRPr="00FC54C8">
              <w:rPr>
                <w:sz w:val="20"/>
                <w:szCs w:val="20"/>
              </w:rPr>
              <w:t xml:space="preserve">intacto e firme, coloração uniforme, aroma, cor e sabor típico da espécie e em perfeito estado de desenvolvimento. Sem danos que lhe alterem a conformação e aparência. Isento de sujidade, insetos, parasitas, </w:t>
            </w:r>
            <w:r w:rsidRPr="00FC54C8">
              <w:rPr>
                <w:sz w:val="20"/>
                <w:szCs w:val="20"/>
              </w:rPr>
              <w:lastRenderedPageBreak/>
              <w:t>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3AE37380"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2D2C3C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AAE6232" w14:textId="1A7B0E0B"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EF9E004" w14:textId="7DF0F74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18.623</w:t>
            </w:r>
          </w:p>
        </w:tc>
        <w:tc>
          <w:tcPr>
            <w:tcW w:w="709" w:type="dxa"/>
            <w:tcBorders>
              <w:top w:val="single" w:sz="4" w:space="0" w:color="auto"/>
              <w:left w:val="single" w:sz="4" w:space="0" w:color="auto"/>
              <w:bottom w:val="single" w:sz="4" w:space="0" w:color="auto"/>
              <w:right w:val="single" w:sz="4" w:space="0" w:color="auto"/>
            </w:tcBorders>
            <w:vAlign w:val="center"/>
          </w:tcPr>
          <w:p w14:paraId="5314011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70F058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417A070D" w14:textId="7C5013A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9DE069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92433BC" w14:textId="40B715CB" w:rsidR="00F54040" w:rsidRPr="00956209" w:rsidRDefault="00F54040" w:rsidP="00C603F8">
            <w:pPr>
              <w:widowControl w:val="0"/>
              <w:suppressAutoHyphens w:val="0"/>
              <w:autoSpaceDE w:val="0"/>
              <w:autoSpaceDN w:val="0"/>
              <w:adjustRightInd w:val="0"/>
              <w:spacing w:after="0" w:line="360" w:lineRule="auto"/>
              <w:ind w:right="-30"/>
              <w:jc w:val="center"/>
            </w:pPr>
            <w:r>
              <w:t>41</w:t>
            </w:r>
          </w:p>
        </w:tc>
        <w:tc>
          <w:tcPr>
            <w:tcW w:w="3378" w:type="dxa"/>
            <w:tcBorders>
              <w:top w:val="single" w:sz="4" w:space="0" w:color="auto"/>
              <w:left w:val="single" w:sz="4" w:space="0" w:color="auto"/>
              <w:bottom w:val="single" w:sz="4" w:space="0" w:color="auto"/>
              <w:right w:val="single" w:sz="4" w:space="0" w:color="auto"/>
            </w:tcBorders>
            <w:vAlign w:val="center"/>
          </w:tcPr>
          <w:p w14:paraId="5CE1A2CA" w14:textId="3F1EA5F6"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RABANETE, de primeira qualidade, raiz firme, </w:t>
            </w:r>
            <w:r w:rsidRPr="00FC54C8">
              <w:rPr>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572F0F7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3718AF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5ED2927" w14:textId="7DD66DF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650ADF0" w14:textId="204A5BF8"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2.151</w:t>
            </w:r>
          </w:p>
        </w:tc>
        <w:tc>
          <w:tcPr>
            <w:tcW w:w="709" w:type="dxa"/>
            <w:tcBorders>
              <w:top w:val="single" w:sz="4" w:space="0" w:color="auto"/>
              <w:left w:val="single" w:sz="4" w:space="0" w:color="auto"/>
              <w:bottom w:val="single" w:sz="4" w:space="0" w:color="auto"/>
              <w:right w:val="single" w:sz="4" w:space="0" w:color="auto"/>
            </w:tcBorders>
            <w:vAlign w:val="center"/>
          </w:tcPr>
          <w:p w14:paraId="002D91E7"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979894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6F4309DB" w14:textId="0654ACE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2FC565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5AF32E8" w14:textId="4ACBE7B5" w:rsidR="00F54040" w:rsidRPr="00956209" w:rsidRDefault="00F54040" w:rsidP="00C603F8">
            <w:pPr>
              <w:widowControl w:val="0"/>
              <w:suppressAutoHyphens w:val="0"/>
              <w:autoSpaceDE w:val="0"/>
              <w:autoSpaceDN w:val="0"/>
              <w:adjustRightInd w:val="0"/>
              <w:spacing w:after="0" w:line="360" w:lineRule="auto"/>
              <w:ind w:right="-30"/>
              <w:jc w:val="center"/>
            </w:pPr>
            <w:r>
              <w:t>42</w:t>
            </w:r>
          </w:p>
        </w:tc>
        <w:tc>
          <w:tcPr>
            <w:tcW w:w="3378" w:type="dxa"/>
            <w:tcBorders>
              <w:top w:val="single" w:sz="4" w:space="0" w:color="auto"/>
              <w:left w:val="single" w:sz="4" w:space="0" w:color="auto"/>
              <w:bottom w:val="single" w:sz="4" w:space="0" w:color="auto"/>
              <w:right w:val="single" w:sz="4" w:space="0" w:color="auto"/>
            </w:tcBorders>
            <w:vAlign w:val="center"/>
          </w:tcPr>
          <w:p w14:paraId="3D40D1B6" w14:textId="15D1AE6E"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REPOLHO verde liso, fresco, de primeira qualidade, </w:t>
            </w:r>
            <w:r w:rsidRPr="00FC54C8">
              <w:rPr>
                <w:color w:val="000000"/>
                <w:sz w:val="20"/>
                <w:szCs w:val="20"/>
              </w:rPr>
              <w:t xml:space="preserve">de primeira qualidade, </w:t>
            </w:r>
            <w:r w:rsidRPr="00FC54C8">
              <w:rPr>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7ABA0E60"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4EC68238"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07E763C" w14:textId="1FC58A7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E8AB81B" w14:textId="5FB70D8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9.765</w:t>
            </w:r>
          </w:p>
        </w:tc>
        <w:tc>
          <w:tcPr>
            <w:tcW w:w="709" w:type="dxa"/>
            <w:tcBorders>
              <w:top w:val="single" w:sz="4" w:space="0" w:color="auto"/>
              <w:left w:val="single" w:sz="4" w:space="0" w:color="auto"/>
              <w:bottom w:val="single" w:sz="4" w:space="0" w:color="auto"/>
              <w:right w:val="single" w:sz="4" w:space="0" w:color="auto"/>
            </w:tcBorders>
            <w:vAlign w:val="center"/>
          </w:tcPr>
          <w:p w14:paraId="2AC5DB9F"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A6F63A3"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3872753" w14:textId="469482EC"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D2A432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5895AD7" w14:textId="0B84F83A" w:rsidR="00F54040" w:rsidRPr="00956209" w:rsidRDefault="00F54040" w:rsidP="00C603F8">
            <w:pPr>
              <w:widowControl w:val="0"/>
              <w:suppressAutoHyphens w:val="0"/>
              <w:autoSpaceDE w:val="0"/>
              <w:autoSpaceDN w:val="0"/>
              <w:adjustRightInd w:val="0"/>
              <w:spacing w:after="0" w:line="360" w:lineRule="auto"/>
              <w:ind w:right="-30"/>
              <w:jc w:val="center"/>
            </w:pPr>
            <w:r>
              <w:t>43</w:t>
            </w:r>
          </w:p>
        </w:tc>
        <w:tc>
          <w:tcPr>
            <w:tcW w:w="3378" w:type="dxa"/>
            <w:tcBorders>
              <w:top w:val="single" w:sz="4" w:space="0" w:color="auto"/>
              <w:left w:val="single" w:sz="4" w:space="0" w:color="auto"/>
              <w:bottom w:val="single" w:sz="4" w:space="0" w:color="auto"/>
              <w:right w:val="single" w:sz="4" w:space="0" w:color="auto"/>
            </w:tcBorders>
            <w:vAlign w:val="center"/>
          </w:tcPr>
          <w:p w14:paraId="116EC11A" w14:textId="281D6032"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RÚCULA, </w:t>
            </w:r>
            <w:r w:rsidRPr="00FC54C8">
              <w:rPr>
                <w:sz w:val="20"/>
                <w:szCs w:val="20"/>
              </w:rPr>
              <w:t xml:space="preserve">selecionada, de primeira qualidade, folhas íntegras, firmes e intactas, sem manchas e fungos, </w:t>
            </w:r>
            <w:r w:rsidRPr="00FC54C8">
              <w:rPr>
                <w:rFonts w:cs="Calibri"/>
                <w:color w:val="000000"/>
                <w:sz w:val="20"/>
                <w:szCs w:val="20"/>
              </w:rPr>
              <w:t>sem traço de descoloração ou manchas</w:t>
            </w:r>
            <w:r w:rsidRPr="00FC54C8">
              <w:rPr>
                <w:sz w:val="20"/>
                <w:szCs w:val="20"/>
              </w:rPr>
              <w:t xml:space="preserve">, aroma, cor e sabor típico da espécie e em perfeito estado de desenvolvimento. Sem danos que lhe alterem a conformação e aparência. </w:t>
            </w:r>
            <w:r w:rsidRPr="00FC54C8">
              <w:rPr>
                <w:sz w:val="20"/>
                <w:szCs w:val="20"/>
              </w:rPr>
              <w:lastRenderedPageBreak/>
              <w:t>Isento de sujidade, insetos, parasitas, larvas, rachaduras, cortes e perfurações.</w:t>
            </w:r>
            <w:r w:rsidRPr="00FC54C8">
              <w:rPr>
                <w:rFonts w:cs="Calibri"/>
                <w:color w:val="000000"/>
                <w:sz w:val="20"/>
                <w:szCs w:val="20"/>
              </w:rPr>
              <w:t xml:space="preserve"> Transportadas em sacos plásticos transparentes de primeiro uso. </w:t>
            </w:r>
            <w:r w:rsidRPr="00FC54C8">
              <w:rPr>
                <w:sz w:val="20"/>
                <w:szCs w:val="20"/>
              </w:rPr>
              <w:t>Entrega em maços de aproximadamente 200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60F2B180"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9905809"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18E37A0" w14:textId="5E452236"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maço</w:t>
            </w:r>
          </w:p>
        </w:tc>
        <w:tc>
          <w:tcPr>
            <w:tcW w:w="1134" w:type="dxa"/>
            <w:tcBorders>
              <w:top w:val="single" w:sz="4" w:space="0" w:color="auto"/>
              <w:left w:val="single" w:sz="4" w:space="0" w:color="auto"/>
              <w:bottom w:val="single" w:sz="4" w:space="0" w:color="auto"/>
              <w:right w:val="single" w:sz="4" w:space="0" w:color="auto"/>
            </w:tcBorders>
            <w:vAlign w:val="center"/>
          </w:tcPr>
          <w:p w14:paraId="17F8AD40" w14:textId="0C8F35D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11.440</w:t>
            </w:r>
          </w:p>
        </w:tc>
        <w:tc>
          <w:tcPr>
            <w:tcW w:w="709" w:type="dxa"/>
            <w:tcBorders>
              <w:top w:val="single" w:sz="4" w:space="0" w:color="auto"/>
              <w:left w:val="single" w:sz="4" w:space="0" w:color="auto"/>
              <w:bottom w:val="single" w:sz="4" w:space="0" w:color="auto"/>
              <w:right w:val="single" w:sz="4" w:space="0" w:color="auto"/>
            </w:tcBorders>
            <w:vAlign w:val="center"/>
          </w:tcPr>
          <w:p w14:paraId="3A1B259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AB250A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3E7E4502" w14:textId="2E4E3E2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BC95C2A"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960134E" w14:textId="07338B03" w:rsidR="00F54040" w:rsidRPr="00956209" w:rsidRDefault="00F54040" w:rsidP="00C603F8">
            <w:pPr>
              <w:widowControl w:val="0"/>
              <w:suppressAutoHyphens w:val="0"/>
              <w:autoSpaceDE w:val="0"/>
              <w:autoSpaceDN w:val="0"/>
              <w:adjustRightInd w:val="0"/>
              <w:spacing w:after="0" w:line="360" w:lineRule="auto"/>
              <w:ind w:right="-30"/>
              <w:jc w:val="center"/>
            </w:pPr>
            <w:r>
              <w:t>44</w:t>
            </w:r>
          </w:p>
        </w:tc>
        <w:tc>
          <w:tcPr>
            <w:tcW w:w="3378" w:type="dxa"/>
            <w:tcBorders>
              <w:top w:val="single" w:sz="4" w:space="0" w:color="auto"/>
              <w:left w:val="single" w:sz="4" w:space="0" w:color="auto"/>
              <w:bottom w:val="single" w:sz="4" w:space="0" w:color="auto"/>
              <w:right w:val="single" w:sz="4" w:space="0" w:color="auto"/>
            </w:tcBorders>
            <w:vAlign w:val="center"/>
          </w:tcPr>
          <w:p w14:paraId="65D157C6" w14:textId="0A00146A"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SALSA E CEBOLINHA selecionadas, de primeira qualidade, folhas íntegras, firmes e intactas, sem manchas e fungos, </w:t>
            </w:r>
            <w:r w:rsidRPr="00FC54C8">
              <w:rPr>
                <w:rFonts w:cs="Calibri"/>
                <w:color w:val="000000"/>
                <w:sz w:val="20"/>
                <w:szCs w:val="20"/>
              </w:rPr>
              <w:t>sem traço de descoloração ou manchas</w:t>
            </w:r>
            <w:r w:rsidRPr="00FC54C8">
              <w:rPr>
                <w:sz w:val="20"/>
                <w:szCs w:val="20"/>
              </w:rPr>
              <w:t>, aroma, cor e sabor típico da espécie e em perfeito estado de desenvolvimento. Sem danos que lhe alterem a conformação e aparência. Isento de sujidade, insetos, parasitas, larvas, rachaduras, cortes e perfurações.</w:t>
            </w:r>
            <w:r w:rsidRPr="00FC54C8">
              <w:rPr>
                <w:rFonts w:cs="Calibri"/>
                <w:color w:val="000000"/>
                <w:sz w:val="20"/>
                <w:szCs w:val="20"/>
              </w:rPr>
              <w:t xml:space="preserve"> </w:t>
            </w:r>
            <w:r w:rsidRPr="00FC54C8">
              <w:rPr>
                <w:sz w:val="20"/>
                <w:szCs w:val="20"/>
              </w:rPr>
              <w:t>Entrega em maços de aproximadamente 175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2B2128DD"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32296946"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9B864BD" w14:textId="5AEBB682"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F90885">
              <w:t>maço</w:t>
            </w:r>
          </w:p>
        </w:tc>
        <w:tc>
          <w:tcPr>
            <w:tcW w:w="1134" w:type="dxa"/>
            <w:tcBorders>
              <w:top w:val="single" w:sz="4" w:space="0" w:color="auto"/>
              <w:left w:val="single" w:sz="4" w:space="0" w:color="auto"/>
              <w:bottom w:val="single" w:sz="4" w:space="0" w:color="auto"/>
              <w:right w:val="single" w:sz="4" w:space="0" w:color="auto"/>
            </w:tcBorders>
            <w:vAlign w:val="center"/>
          </w:tcPr>
          <w:p w14:paraId="31FD9D59" w14:textId="6D10156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24.291</w:t>
            </w:r>
          </w:p>
        </w:tc>
        <w:tc>
          <w:tcPr>
            <w:tcW w:w="709" w:type="dxa"/>
            <w:tcBorders>
              <w:top w:val="single" w:sz="4" w:space="0" w:color="auto"/>
              <w:left w:val="single" w:sz="4" w:space="0" w:color="auto"/>
              <w:bottom w:val="single" w:sz="4" w:space="0" w:color="auto"/>
              <w:right w:val="single" w:sz="4" w:space="0" w:color="auto"/>
            </w:tcBorders>
            <w:vAlign w:val="center"/>
          </w:tcPr>
          <w:p w14:paraId="698A2E6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F05B21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5223147" w14:textId="75CC05C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373C2D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6E19C56" w14:textId="5F689F92" w:rsidR="00F54040" w:rsidRPr="00956209" w:rsidRDefault="00F54040" w:rsidP="00C603F8">
            <w:pPr>
              <w:widowControl w:val="0"/>
              <w:suppressAutoHyphens w:val="0"/>
              <w:autoSpaceDE w:val="0"/>
              <w:autoSpaceDN w:val="0"/>
              <w:adjustRightInd w:val="0"/>
              <w:spacing w:after="0" w:line="360" w:lineRule="auto"/>
              <w:ind w:right="-30"/>
              <w:jc w:val="center"/>
            </w:pPr>
            <w:r>
              <w:t>45</w:t>
            </w:r>
          </w:p>
        </w:tc>
        <w:tc>
          <w:tcPr>
            <w:tcW w:w="3378" w:type="dxa"/>
            <w:tcBorders>
              <w:top w:val="single" w:sz="4" w:space="0" w:color="auto"/>
              <w:left w:val="single" w:sz="4" w:space="0" w:color="auto"/>
              <w:bottom w:val="single" w:sz="4" w:space="0" w:color="auto"/>
              <w:right w:val="single" w:sz="4" w:space="0" w:color="auto"/>
            </w:tcBorders>
            <w:vAlign w:val="center"/>
          </w:tcPr>
          <w:p w14:paraId="08376A5C" w14:textId="401BED77"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TOMATE, aspecto globoso, cor vermelha, de primeira qualidade, de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50F7FA1A"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5442978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9BB0476" w14:textId="3C0D07A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6A6D91E" w14:textId="1D11C3AC"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30.451</w:t>
            </w:r>
          </w:p>
        </w:tc>
        <w:tc>
          <w:tcPr>
            <w:tcW w:w="709" w:type="dxa"/>
            <w:tcBorders>
              <w:top w:val="single" w:sz="4" w:space="0" w:color="auto"/>
              <w:left w:val="single" w:sz="4" w:space="0" w:color="auto"/>
              <w:bottom w:val="single" w:sz="4" w:space="0" w:color="auto"/>
              <w:right w:val="single" w:sz="4" w:space="0" w:color="auto"/>
            </w:tcBorders>
            <w:vAlign w:val="center"/>
          </w:tcPr>
          <w:p w14:paraId="39E41AD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54AD2B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7EE71DEB" w14:textId="088D7193"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2A963E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B05D546" w14:textId="4BBE87B1" w:rsidR="00F54040" w:rsidRPr="00956209" w:rsidRDefault="00F54040" w:rsidP="00C603F8">
            <w:pPr>
              <w:widowControl w:val="0"/>
              <w:suppressAutoHyphens w:val="0"/>
              <w:autoSpaceDE w:val="0"/>
              <w:autoSpaceDN w:val="0"/>
              <w:adjustRightInd w:val="0"/>
              <w:spacing w:after="0" w:line="360" w:lineRule="auto"/>
              <w:ind w:right="-30"/>
              <w:jc w:val="center"/>
            </w:pPr>
            <w:r>
              <w:t>46</w:t>
            </w:r>
          </w:p>
        </w:tc>
        <w:tc>
          <w:tcPr>
            <w:tcW w:w="3378" w:type="dxa"/>
            <w:tcBorders>
              <w:top w:val="single" w:sz="4" w:space="0" w:color="auto"/>
              <w:left w:val="single" w:sz="4" w:space="0" w:color="auto"/>
              <w:bottom w:val="single" w:sz="4" w:space="0" w:color="auto"/>
              <w:right w:val="single" w:sz="4" w:space="0" w:color="auto"/>
            </w:tcBorders>
            <w:vAlign w:val="center"/>
          </w:tcPr>
          <w:p w14:paraId="79D38FE1" w14:textId="0A71C899"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themeColor="text1"/>
                <w:sz w:val="20"/>
                <w:szCs w:val="20"/>
              </w:rPr>
              <w:t xml:space="preserve">UVA THOMPSON, sem semente, de </w:t>
            </w:r>
            <w:r w:rsidRPr="00FC54C8">
              <w:rPr>
                <w:color w:val="000000" w:themeColor="text1"/>
                <w:sz w:val="20"/>
                <w:szCs w:val="20"/>
              </w:rPr>
              <w:lastRenderedPageBreak/>
              <w:t xml:space="preserve">primeira qualidade, com polpa e casca firmes e intactas, sem manchas, coloração </w:t>
            </w:r>
            <w:r w:rsidRPr="00FC54C8">
              <w:rPr>
                <w:sz w:val="20"/>
                <w:szCs w:val="20"/>
              </w:rPr>
              <w:t>uniforme, aroma, cor e sabor típico da espécie e em perfeito estado de desenvolvimento. Sem danos que lhe alterem a conformação e aparência. Isento de sujidade, insetos, parasitas, larvas, rachaduras, cortes e perfurações. Entrega em embalagens de 500 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4443A672"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7255390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A7ABF87" w14:textId="32976A4D"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bdj</w:t>
            </w:r>
          </w:p>
        </w:tc>
        <w:tc>
          <w:tcPr>
            <w:tcW w:w="1134" w:type="dxa"/>
            <w:tcBorders>
              <w:top w:val="single" w:sz="4" w:space="0" w:color="auto"/>
              <w:left w:val="single" w:sz="4" w:space="0" w:color="auto"/>
              <w:bottom w:val="single" w:sz="4" w:space="0" w:color="auto"/>
              <w:right w:val="single" w:sz="4" w:space="0" w:color="auto"/>
            </w:tcBorders>
            <w:vAlign w:val="center"/>
          </w:tcPr>
          <w:p w14:paraId="6212782E" w14:textId="4D8C5A40"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2.023</w:t>
            </w:r>
          </w:p>
        </w:tc>
        <w:tc>
          <w:tcPr>
            <w:tcW w:w="709" w:type="dxa"/>
            <w:tcBorders>
              <w:top w:val="single" w:sz="4" w:space="0" w:color="auto"/>
              <w:left w:val="single" w:sz="4" w:space="0" w:color="auto"/>
              <w:bottom w:val="single" w:sz="4" w:space="0" w:color="auto"/>
              <w:right w:val="single" w:sz="4" w:space="0" w:color="auto"/>
            </w:tcBorders>
            <w:vAlign w:val="center"/>
          </w:tcPr>
          <w:p w14:paraId="79996A4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EDD93AE"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0D8E2EE3" w14:textId="1283A1A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633D36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76A598D" w14:textId="67688177" w:rsidR="00F54040" w:rsidRPr="00956209" w:rsidRDefault="00F54040" w:rsidP="00C603F8">
            <w:pPr>
              <w:widowControl w:val="0"/>
              <w:suppressAutoHyphens w:val="0"/>
              <w:autoSpaceDE w:val="0"/>
              <w:autoSpaceDN w:val="0"/>
              <w:adjustRightInd w:val="0"/>
              <w:spacing w:after="0" w:line="360" w:lineRule="auto"/>
              <w:ind w:right="-30"/>
              <w:jc w:val="center"/>
            </w:pPr>
            <w:r>
              <w:t>47</w:t>
            </w:r>
          </w:p>
        </w:tc>
        <w:tc>
          <w:tcPr>
            <w:tcW w:w="3378" w:type="dxa"/>
            <w:tcBorders>
              <w:top w:val="single" w:sz="4" w:space="0" w:color="auto"/>
              <w:left w:val="single" w:sz="4" w:space="0" w:color="auto"/>
              <w:bottom w:val="single" w:sz="4" w:space="0" w:color="auto"/>
              <w:right w:val="single" w:sz="4" w:space="0" w:color="auto"/>
            </w:tcBorders>
            <w:vAlign w:val="center"/>
          </w:tcPr>
          <w:p w14:paraId="25FA5EC0" w14:textId="4A294B4E" w:rsidR="00F54040" w:rsidRPr="00FC54C8" w:rsidRDefault="00F54040" w:rsidP="00C603F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VAGEM selecionada, fresca, 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1126" w:type="dxa"/>
            <w:tcBorders>
              <w:top w:val="single" w:sz="4" w:space="0" w:color="auto"/>
              <w:left w:val="single" w:sz="4" w:space="0" w:color="auto"/>
              <w:bottom w:val="single" w:sz="4" w:space="0" w:color="auto"/>
              <w:right w:val="single" w:sz="4" w:space="0" w:color="auto"/>
            </w:tcBorders>
            <w:vAlign w:val="center"/>
          </w:tcPr>
          <w:p w14:paraId="1111AE2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442" w:type="dxa"/>
            <w:tcBorders>
              <w:top w:val="single" w:sz="4" w:space="0" w:color="auto"/>
              <w:left w:val="single" w:sz="4" w:space="0" w:color="auto"/>
              <w:bottom w:val="single" w:sz="4" w:space="0" w:color="auto"/>
              <w:right w:val="single" w:sz="4" w:space="0" w:color="auto"/>
            </w:tcBorders>
            <w:vAlign w:val="center"/>
          </w:tcPr>
          <w:p w14:paraId="6E524C01"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63AB3A7" w14:textId="75D5E6B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50B0015" w14:textId="1C6F2F01"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13.483</w:t>
            </w:r>
          </w:p>
        </w:tc>
        <w:tc>
          <w:tcPr>
            <w:tcW w:w="709" w:type="dxa"/>
            <w:tcBorders>
              <w:top w:val="single" w:sz="4" w:space="0" w:color="auto"/>
              <w:left w:val="single" w:sz="4" w:space="0" w:color="auto"/>
              <w:bottom w:val="single" w:sz="4" w:space="0" w:color="auto"/>
              <w:right w:val="single" w:sz="4" w:space="0" w:color="auto"/>
            </w:tcBorders>
            <w:vAlign w:val="center"/>
          </w:tcPr>
          <w:p w14:paraId="420F0D7B"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E8700E4" w14:textId="77777777"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3" w:type="dxa"/>
            <w:tcBorders>
              <w:top w:val="single" w:sz="4" w:space="0" w:color="auto"/>
              <w:left w:val="single" w:sz="4" w:space="0" w:color="auto"/>
              <w:bottom w:val="single" w:sz="4" w:space="0" w:color="auto"/>
              <w:right w:val="single" w:sz="4" w:space="0" w:color="auto"/>
            </w:tcBorders>
            <w:vAlign w:val="center"/>
          </w:tcPr>
          <w:p w14:paraId="5684F83B" w14:textId="75775865"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7C61B67" w14:textId="77777777" w:rsidTr="003414FA">
        <w:trPr>
          <w:trHeight w:val="156"/>
        </w:trPr>
        <w:tc>
          <w:tcPr>
            <w:tcW w:w="8505" w:type="dxa"/>
            <w:gridSpan w:val="6"/>
            <w:tcBorders>
              <w:top w:val="single" w:sz="4" w:space="0" w:color="auto"/>
              <w:left w:val="single" w:sz="4" w:space="0" w:color="auto"/>
              <w:bottom w:val="single" w:sz="4" w:space="0" w:color="auto"/>
              <w:right w:val="single" w:sz="4" w:space="0" w:color="auto"/>
            </w:tcBorders>
            <w:vAlign w:val="center"/>
          </w:tcPr>
          <w:p w14:paraId="4F38951E" w14:textId="0D0747C9"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2693" w:type="dxa"/>
            <w:gridSpan w:val="3"/>
            <w:tcBorders>
              <w:top w:val="single" w:sz="4" w:space="0" w:color="auto"/>
              <w:left w:val="single" w:sz="4" w:space="0" w:color="auto"/>
              <w:bottom w:val="single" w:sz="4" w:space="0" w:color="auto"/>
              <w:right w:val="single" w:sz="4" w:space="0" w:color="auto"/>
            </w:tcBorders>
          </w:tcPr>
          <w:p w14:paraId="48BD788A" w14:textId="1C3A21BE" w:rsidR="00F54040" w:rsidRPr="006D05EA" w:rsidRDefault="00F54040" w:rsidP="00C603F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25AF2C40" w14:textId="7075010C" w:rsidR="006D05EA" w:rsidRDefault="006D05EA" w:rsidP="004230D9">
      <w:pPr>
        <w:suppressAutoHyphens w:val="0"/>
        <w:spacing w:after="0" w:line="360" w:lineRule="auto"/>
        <w:rPr>
          <w:rFonts w:ascii="Arial" w:eastAsia="Times New Roman" w:hAnsi="Arial" w:cs="Arial"/>
          <w:color w:val="auto"/>
          <w:sz w:val="20"/>
          <w:szCs w:val="20"/>
        </w:rPr>
      </w:pPr>
    </w:p>
    <w:p w14:paraId="53B60E49" w14:textId="39D3495F" w:rsidR="009546B3" w:rsidRDefault="009546B3" w:rsidP="004230D9">
      <w:pPr>
        <w:suppressAutoHyphens w:val="0"/>
        <w:spacing w:after="0" w:line="360" w:lineRule="auto"/>
        <w:rPr>
          <w:rFonts w:ascii="Arial" w:eastAsia="Times New Roman" w:hAnsi="Arial" w:cs="Arial"/>
          <w:color w:val="auto"/>
          <w:sz w:val="20"/>
          <w:szCs w:val="20"/>
        </w:rPr>
      </w:pPr>
    </w:p>
    <w:p w14:paraId="79B28DDC" w14:textId="51F934A5" w:rsidR="00FC54C8" w:rsidRDefault="00FC54C8" w:rsidP="004230D9">
      <w:pPr>
        <w:suppressAutoHyphens w:val="0"/>
        <w:spacing w:after="0" w:line="360" w:lineRule="auto"/>
        <w:rPr>
          <w:rFonts w:ascii="Arial" w:eastAsia="Times New Roman" w:hAnsi="Arial" w:cs="Arial"/>
          <w:color w:val="auto"/>
          <w:sz w:val="20"/>
          <w:szCs w:val="20"/>
        </w:rPr>
      </w:pPr>
    </w:p>
    <w:p w14:paraId="6065845E" w14:textId="671A7C92" w:rsidR="00FC54C8" w:rsidRDefault="00FC54C8" w:rsidP="004230D9">
      <w:pPr>
        <w:suppressAutoHyphens w:val="0"/>
        <w:spacing w:after="0" w:line="360" w:lineRule="auto"/>
        <w:rPr>
          <w:rFonts w:ascii="Arial" w:eastAsia="Times New Roman" w:hAnsi="Arial" w:cs="Arial"/>
          <w:color w:val="auto"/>
          <w:sz w:val="20"/>
          <w:szCs w:val="20"/>
        </w:rPr>
      </w:pPr>
    </w:p>
    <w:p w14:paraId="7E29E85E" w14:textId="28C45D9A" w:rsidR="00F54040" w:rsidRDefault="00F54040" w:rsidP="004230D9">
      <w:pPr>
        <w:suppressAutoHyphens w:val="0"/>
        <w:spacing w:after="0" w:line="360" w:lineRule="auto"/>
        <w:rPr>
          <w:rFonts w:ascii="Arial" w:eastAsia="Times New Roman" w:hAnsi="Arial" w:cs="Arial"/>
          <w:color w:val="auto"/>
          <w:sz w:val="20"/>
          <w:szCs w:val="20"/>
        </w:rPr>
      </w:pPr>
    </w:p>
    <w:p w14:paraId="1047B5BD" w14:textId="77777777" w:rsidR="00F54040" w:rsidRDefault="00F54040" w:rsidP="004230D9">
      <w:pPr>
        <w:suppressAutoHyphens w:val="0"/>
        <w:spacing w:after="0" w:line="360" w:lineRule="auto"/>
        <w:rPr>
          <w:rFonts w:ascii="Arial" w:eastAsia="Times New Roman" w:hAnsi="Arial" w:cs="Arial"/>
          <w:color w:val="auto"/>
          <w:sz w:val="20"/>
          <w:szCs w:val="20"/>
        </w:rPr>
      </w:pPr>
    </w:p>
    <w:p w14:paraId="135BBE8A" w14:textId="41A97492" w:rsidR="00FC54C8" w:rsidRDefault="00FC54C8" w:rsidP="004230D9">
      <w:pPr>
        <w:suppressAutoHyphens w:val="0"/>
        <w:spacing w:after="0" w:line="360" w:lineRule="auto"/>
        <w:rPr>
          <w:rFonts w:ascii="Arial" w:eastAsia="Times New Roman" w:hAnsi="Arial" w:cs="Arial"/>
          <w:color w:val="auto"/>
          <w:sz w:val="20"/>
          <w:szCs w:val="20"/>
        </w:rPr>
      </w:pPr>
    </w:p>
    <w:p w14:paraId="1CE9E6F9" w14:textId="544EA171" w:rsidR="00FC54C8" w:rsidRDefault="00FC54C8" w:rsidP="004230D9">
      <w:pPr>
        <w:suppressAutoHyphens w:val="0"/>
        <w:spacing w:after="0" w:line="360" w:lineRule="auto"/>
        <w:rPr>
          <w:rFonts w:ascii="Arial" w:eastAsia="Times New Roman" w:hAnsi="Arial" w:cs="Arial"/>
          <w:color w:val="auto"/>
          <w:sz w:val="20"/>
          <w:szCs w:val="20"/>
        </w:rPr>
      </w:pPr>
    </w:p>
    <w:p w14:paraId="679454B9" w14:textId="408333E5" w:rsidR="00FC54C8" w:rsidRDefault="00FC54C8" w:rsidP="004230D9">
      <w:pPr>
        <w:suppressAutoHyphens w:val="0"/>
        <w:spacing w:after="0" w:line="360" w:lineRule="auto"/>
        <w:rPr>
          <w:rFonts w:ascii="Arial" w:eastAsia="Times New Roman" w:hAnsi="Arial" w:cs="Arial"/>
          <w:color w:val="auto"/>
          <w:sz w:val="20"/>
          <w:szCs w:val="20"/>
        </w:rPr>
      </w:pPr>
    </w:p>
    <w:p w14:paraId="046AA73F" w14:textId="77777777" w:rsidR="00FC54C8" w:rsidRDefault="00FC54C8"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158"/>
        <w:gridCol w:w="851"/>
        <w:gridCol w:w="1134"/>
        <w:gridCol w:w="850"/>
        <w:gridCol w:w="851"/>
        <w:gridCol w:w="1135"/>
      </w:tblGrid>
      <w:tr w:rsidR="00F54040" w:rsidRPr="006D05EA" w14:paraId="3767595C" w14:textId="77777777" w:rsidTr="00C97A74">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4522F464" w14:textId="1D2384AC" w:rsidR="00F54040" w:rsidRPr="00004DA7"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lastRenderedPageBreak/>
              <w:t xml:space="preserve">Fornecedor </w:t>
            </w:r>
          </w:p>
          <w:p w14:paraId="69067299" w14:textId="77777777" w:rsidR="00F54040" w:rsidRPr="00004DA7"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F54040" w:rsidRPr="006D05EA" w14:paraId="19858E66" w14:textId="77777777" w:rsidTr="00F54040">
        <w:trPr>
          <w:trHeight w:val="349"/>
        </w:trPr>
        <w:tc>
          <w:tcPr>
            <w:tcW w:w="11058" w:type="dxa"/>
            <w:gridSpan w:val="9"/>
            <w:tcBorders>
              <w:top w:val="single" w:sz="2" w:space="0" w:color="000000"/>
              <w:left w:val="single" w:sz="2" w:space="0" w:color="000000"/>
              <w:bottom w:val="single" w:sz="2" w:space="0" w:color="000000"/>
              <w:right w:val="single" w:sz="2" w:space="0" w:color="000000"/>
            </w:tcBorders>
          </w:tcPr>
          <w:p w14:paraId="12DBE8FB" w14:textId="463E4818" w:rsidR="00F54040" w:rsidRPr="000848FD"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9546B3">
              <w:rPr>
                <w:rFonts w:ascii="Arial" w:eastAsia="Times New Roman" w:hAnsi="Arial" w:cs="Arial"/>
                <w:b/>
                <w:bCs/>
                <w:color w:val="auto"/>
                <w:lang w:eastAsia="pt-BR"/>
              </w:rPr>
              <w:t>LOTE 02 - NÃO PERECÍVEIS</w:t>
            </w:r>
          </w:p>
        </w:tc>
      </w:tr>
      <w:tr w:rsidR="00F54040" w:rsidRPr="006D05EA" w14:paraId="5AAF8329" w14:textId="77777777" w:rsidTr="00F54040">
        <w:trPr>
          <w:trHeight w:val="604"/>
        </w:trPr>
        <w:tc>
          <w:tcPr>
            <w:tcW w:w="575" w:type="dxa"/>
            <w:tcBorders>
              <w:top w:val="nil"/>
              <w:left w:val="single" w:sz="2" w:space="0" w:color="000000"/>
              <w:bottom w:val="single" w:sz="4" w:space="0" w:color="auto"/>
              <w:right w:val="nil"/>
            </w:tcBorders>
            <w:vAlign w:val="center"/>
          </w:tcPr>
          <w:p w14:paraId="33B48EC9"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30D6838C"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30815320"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6C5EAE1E" w14:textId="77777777" w:rsidR="00F54040" w:rsidRPr="006D05EA" w:rsidRDefault="00F54040"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074A9748"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539A6BAA"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158" w:type="dxa"/>
            <w:tcBorders>
              <w:top w:val="nil"/>
              <w:left w:val="single" w:sz="2" w:space="0" w:color="000000"/>
              <w:bottom w:val="single" w:sz="4" w:space="0" w:color="auto"/>
              <w:right w:val="nil"/>
            </w:tcBorders>
            <w:vAlign w:val="center"/>
          </w:tcPr>
          <w:p w14:paraId="66212FAC"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222ECE4D"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1" w:type="dxa"/>
            <w:tcBorders>
              <w:top w:val="nil"/>
              <w:left w:val="single" w:sz="2" w:space="0" w:color="000000"/>
              <w:bottom w:val="single" w:sz="4" w:space="0" w:color="auto"/>
              <w:right w:val="nil"/>
            </w:tcBorders>
            <w:vAlign w:val="center"/>
          </w:tcPr>
          <w:p w14:paraId="78AD1A44"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23D588AF"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850" w:type="dxa"/>
            <w:tcBorders>
              <w:top w:val="nil"/>
              <w:left w:val="single" w:sz="2" w:space="0" w:color="000000"/>
              <w:bottom w:val="single" w:sz="4" w:space="0" w:color="auto"/>
              <w:right w:val="nil"/>
            </w:tcBorders>
            <w:vAlign w:val="center"/>
          </w:tcPr>
          <w:p w14:paraId="51E95D4B" w14:textId="77777777" w:rsidR="00F54040"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00ACD72C"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29D74491" w14:textId="0FC125CB" w:rsidR="00F54040" w:rsidRPr="006D05EA" w:rsidRDefault="00F54040" w:rsidP="00F54040">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i/>
                <w:iCs/>
                <w:color w:val="auto"/>
                <w:sz w:val="20"/>
                <w:szCs w:val="20"/>
                <w:lang w:eastAsia="pt-BR"/>
              </w:rPr>
              <w:t>Valor Total</w:t>
            </w:r>
          </w:p>
        </w:tc>
        <w:tc>
          <w:tcPr>
            <w:tcW w:w="1135" w:type="dxa"/>
            <w:tcBorders>
              <w:top w:val="nil"/>
              <w:left w:val="single" w:sz="2" w:space="0" w:color="000000"/>
              <w:bottom w:val="single" w:sz="4" w:space="0" w:color="auto"/>
              <w:right w:val="single" w:sz="2" w:space="0" w:color="000000"/>
            </w:tcBorders>
            <w:vAlign w:val="center"/>
          </w:tcPr>
          <w:p w14:paraId="01C76D0F" w14:textId="3DB6D35C"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F54040" w:rsidRPr="006D05EA" w14:paraId="04D42CD1"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1A478F67" w14:textId="77777777" w:rsidR="00F54040" w:rsidRPr="003B0A42"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465522EE" w14:textId="0EFF8A7D"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AÇÚCAR cristal, de 1ª qualidade, embalagem em sacos plásticos íntegros, hermeticamente fechados contendo 1kg. A embalagem deverá conter externamente os dados de identificação, procedência, informação nutricional, número de lote, data de validade e quantidade do produto.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4B29ED5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283C7A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48F145B" w14:textId="38DB65A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br/>
              <w:t>pct</w:t>
            </w:r>
          </w:p>
        </w:tc>
        <w:tc>
          <w:tcPr>
            <w:tcW w:w="1134" w:type="dxa"/>
            <w:tcBorders>
              <w:top w:val="single" w:sz="4" w:space="0" w:color="auto"/>
              <w:left w:val="single" w:sz="4" w:space="0" w:color="auto"/>
              <w:bottom w:val="single" w:sz="4" w:space="0" w:color="auto"/>
              <w:right w:val="single" w:sz="4" w:space="0" w:color="auto"/>
            </w:tcBorders>
            <w:vAlign w:val="center"/>
          </w:tcPr>
          <w:p w14:paraId="53D81FA5" w14:textId="77777777" w:rsidR="00F54040" w:rsidRDefault="00F54040" w:rsidP="00D15EAD">
            <w:pPr>
              <w:jc w:val="center"/>
            </w:pPr>
          </w:p>
          <w:p w14:paraId="2542E492" w14:textId="77777777" w:rsidR="00F54040" w:rsidRDefault="00F54040" w:rsidP="00D15EAD">
            <w:pPr>
              <w:jc w:val="center"/>
            </w:pPr>
          </w:p>
          <w:p w14:paraId="12477089" w14:textId="77777777" w:rsidR="00F54040" w:rsidRDefault="00F54040" w:rsidP="00D15EAD">
            <w:pPr>
              <w:jc w:val="center"/>
            </w:pPr>
            <w:r>
              <w:t>26.314</w:t>
            </w:r>
          </w:p>
          <w:p w14:paraId="700CB3DC" w14:textId="79263E8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25CDFB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BC6E2C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FFFD67C" w14:textId="426E47D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3843B0B"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AC7F24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43A5F837" w14:textId="7C7087F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ÁGUA DE COCO, </w:t>
            </w:r>
            <w:r w:rsidRPr="00FC54C8">
              <w:rPr>
                <w:sz w:val="20"/>
                <w:szCs w:val="20"/>
              </w:rPr>
              <w:t xml:space="preserve">água de coco </w:t>
            </w:r>
            <w:r w:rsidRPr="00FC54C8">
              <w:rPr>
                <w:i/>
                <w:sz w:val="20"/>
                <w:szCs w:val="20"/>
              </w:rPr>
              <w:t>in natura</w:t>
            </w:r>
            <w:r w:rsidRPr="00FC54C8">
              <w:rPr>
                <w:sz w:val="20"/>
                <w:szCs w:val="20"/>
              </w:rPr>
              <w:t>, 100% natural, retirada diariamente do fruto devidamente higienizado e resfriado, com boa apresentação, acondicionada em embalagem do tipo Tetra Pak ‘longa vida’ contendo 200mL</w:t>
            </w:r>
            <w:r w:rsidRPr="00FC54C8">
              <w:rPr>
                <w:rFonts w:cs="Calibri"/>
                <w:color w:val="000000"/>
                <w:sz w:val="20"/>
                <w:szCs w:val="20"/>
              </w:rPr>
              <w:t xml:space="preserve">. Prazo de validade 3 dias após aberto. </w:t>
            </w:r>
            <w:r w:rsidRPr="00FC54C8">
              <w:rPr>
                <w:sz w:val="20"/>
                <w:szCs w:val="20"/>
              </w:rPr>
              <w:t>Apresentando rotulagem de acordo com a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513023D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3EDB71A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3A3F441" w14:textId="59B4F3C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43DE1A42" w14:textId="30EAEBE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B050DE">
              <w:rPr>
                <w:sz w:val="18"/>
                <w:szCs w:val="18"/>
              </w:rPr>
              <w:t>284.114</w:t>
            </w:r>
          </w:p>
        </w:tc>
        <w:tc>
          <w:tcPr>
            <w:tcW w:w="850" w:type="dxa"/>
            <w:tcBorders>
              <w:top w:val="single" w:sz="4" w:space="0" w:color="auto"/>
              <w:left w:val="single" w:sz="4" w:space="0" w:color="auto"/>
              <w:bottom w:val="single" w:sz="4" w:space="0" w:color="auto"/>
              <w:right w:val="single" w:sz="4" w:space="0" w:color="auto"/>
            </w:tcBorders>
            <w:vAlign w:val="center"/>
          </w:tcPr>
          <w:p w14:paraId="3AA23C1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218F45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CE8A163" w14:textId="37F7378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DBD69B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2D9D40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79A747B6" w14:textId="041D1588"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ÁGUA DE COCO, </w:t>
            </w:r>
            <w:r w:rsidRPr="00FC54C8">
              <w:rPr>
                <w:sz w:val="20"/>
                <w:szCs w:val="20"/>
              </w:rPr>
              <w:t xml:space="preserve">água de coco </w:t>
            </w:r>
            <w:r w:rsidRPr="00FC54C8">
              <w:rPr>
                <w:i/>
                <w:sz w:val="20"/>
                <w:szCs w:val="20"/>
              </w:rPr>
              <w:t>in natura</w:t>
            </w:r>
            <w:r w:rsidRPr="00FC54C8">
              <w:rPr>
                <w:sz w:val="20"/>
                <w:szCs w:val="20"/>
              </w:rPr>
              <w:t xml:space="preserve">, 100% natural, retirada diariamente do fruto devidamente higienizado e resfriado, com boa apresentação, acondicionada em </w:t>
            </w:r>
            <w:r w:rsidRPr="00FC54C8">
              <w:rPr>
                <w:sz w:val="20"/>
                <w:szCs w:val="20"/>
              </w:rPr>
              <w:lastRenderedPageBreak/>
              <w:t>embalagem do tipo Tetra Pak ‘longa vida’ contendo 1L</w:t>
            </w:r>
            <w:r w:rsidRPr="00FC54C8">
              <w:rPr>
                <w:rFonts w:cs="Calibri"/>
                <w:color w:val="000000"/>
                <w:sz w:val="20"/>
                <w:szCs w:val="20"/>
              </w:rPr>
              <w:t xml:space="preserve">. Prazo de validade 3 dias após aberto. </w:t>
            </w:r>
            <w:r w:rsidRPr="00FC54C8">
              <w:rPr>
                <w:sz w:val="20"/>
                <w:szCs w:val="20"/>
              </w:rPr>
              <w:t>Apresentando rotulagem de acordo com a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2176FC0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CB0043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79DAF9B" w14:textId="3F67C2F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3766A50D" w14:textId="67F7CDA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56.824</w:t>
            </w:r>
          </w:p>
        </w:tc>
        <w:tc>
          <w:tcPr>
            <w:tcW w:w="850" w:type="dxa"/>
            <w:tcBorders>
              <w:top w:val="single" w:sz="4" w:space="0" w:color="auto"/>
              <w:left w:val="single" w:sz="4" w:space="0" w:color="auto"/>
              <w:bottom w:val="single" w:sz="4" w:space="0" w:color="auto"/>
              <w:right w:val="single" w:sz="4" w:space="0" w:color="auto"/>
            </w:tcBorders>
            <w:vAlign w:val="center"/>
          </w:tcPr>
          <w:p w14:paraId="77D6B21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CD5AD0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27B42C6" w14:textId="32630C2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142BBC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68E6042"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4F0FCAB2" w14:textId="6ACFAD3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ARROZ branco, polido (agulhinha), tipo 1, extra, grão longo e fino, contendo no mínimo 90% de grãos inteiros com no máximo 14% de umidade, com embalagem de 5kg, em sacos plásticos transparente e atóxico, limpos, não violados e resistentes, que garantam a integridade do produto até o momento do consumo. Acondicionado em externamente os dados de identificação, procedência, informação nutricional, número do lote e data de validade.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2BDFFF4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4B51473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82615ED" w14:textId="2899C30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br/>
              <w:t>pct</w:t>
            </w:r>
          </w:p>
        </w:tc>
        <w:tc>
          <w:tcPr>
            <w:tcW w:w="1134" w:type="dxa"/>
            <w:tcBorders>
              <w:top w:val="single" w:sz="4" w:space="0" w:color="auto"/>
              <w:left w:val="single" w:sz="4" w:space="0" w:color="auto"/>
              <w:bottom w:val="single" w:sz="4" w:space="0" w:color="auto"/>
              <w:right w:val="single" w:sz="4" w:space="0" w:color="auto"/>
            </w:tcBorders>
            <w:vAlign w:val="center"/>
          </w:tcPr>
          <w:p w14:paraId="429533FF" w14:textId="2CA245F8" w:rsidR="00F54040" w:rsidRDefault="00F54040" w:rsidP="00D15EAD">
            <w:pPr>
              <w:jc w:val="center"/>
            </w:pPr>
          </w:p>
          <w:p w14:paraId="68631442" w14:textId="77777777" w:rsidR="00A17677" w:rsidRDefault="00A17677" w:rsidP="00D15EAD">
            <w:pPr>
              <w:jc w:val="center"/>
            </w:pPr>
          </w:p>
          <w:p w14:paraId="0E6A3761" w14:textId="77777777" w:rsidR="00F54040" w:rsidRDefault="00F54040" w:rsidP="00D15EAD">
            <w:pPr>
              <w:jc w:val="center"/>
            </w:pPr>
            <w:r>
              <w:t>32.533</w:t>
            </w:r>
          </w:p>
          <w:p w14:paraId="3823CBC3" w14:textId="6D171016"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04CC73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7CFC7E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C8263FD" w14:textId="4C5C9BBF"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6DAB31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82B679D" w14:textId="77777777" w:rsidR="00F54040" w:rsidRPr="00956209" w:rsidRDefault="00F54040" w:rsidP="00D15EAD">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5432B818" w14:textId="3C33FFC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ATUM SÓLIDO EM ÓLEO, </w:t>
            </w:r>
            <w:r w:rsidRPr="00FC54C8">
              <w:rPr>
                <w:sz w:val="20"/>
                <w:szCs w:val="20"/>
              </w:rPr>
              <w:t xml:space="preserve">preparado com pescado fresco, limpo, conservado em óleo comestível, </w:t>
            </w:r>
            <w:r w:rsidRPr="00FC54C8">
              <w:rPr>
                <w:rFonts w:cs="Calibri"/>
                <w:color w:val="000000"/>
                <w:sz w:val="20"/>
                <w:szCs w:val="20"/>
              </w:rPr>
              <w:t>sem conservantes e sem glúten,</w:t>
            </w:r>
            <w:r w:rsidRPr="00FC54C8">
              <w:rPr>
                <w:sz w:val="20"/>
                <w:szCs w:val="20"/>
              </w:rPr>
              <w:t xml:space="preserve"> com aspectos de cor, cheiro e sabor próprio, isento de ferrugem e danificação das latas, sujidades, parasitos e larvas, sem danos físicos e mecânicos oriundos de manuseio e transporte, acondicionado em lata com 120g.</w:t>
            </w:r>
            <w:r w:rsidRPr="00FC54C8">
              <w:rPr>
                <w:rFonts w:cs="Calibri"/>
                <w:color w:val="000000"/>
                <w:sz w:val="20"/>
                <w:szCs w:val="20"/>
              </w:rPr>
              <w:t xml:space="preserve"> </w:t>
            </w:r>
            <w:r w:rsidRPr="00FC54C8">
              <w:rPr>
                <w:sz w:val="20"/>
                <w:szCs w:val="20"/>
              </w:rPr>
              <w:t>Rotulagem de acordo com a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38CD443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35BDCC9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D5F8172" w14:textId="1BDB46B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63F5C728" w14:textId="58A120B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48.711</w:t>
            </w:r>
          </w:p>
        </w:tc>
        <w:tc>
          <w:tcPr>
            <w:tcW w:w="850" w:type="dxa"/>
            <w:tcBorders>
              <w:top w:val="single" w:sz="4" w:space="0" w:color="auto"/>
              <w:left w:val="single" w:sz="4" w:space="0" w:color="auto"/>
              <w:bottom w:val="single" w:sz="4" w:space="0" w:color="auto"/>
              <w:right w:val="single" w:sz="4" w:space="0" w:color="auto"/>
            </w:tcBorders>
            <w:vAlign w:val="center"/>
          </w:tcPr>
          <w:p w14:paraId="66E63414"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AF7ECD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868C858" w14:textId="1935AB4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77190F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F1501AD" w14:textId="77777777" w:rsidR="00F54040" w:rsidRPr="00956209" w:rsidRDefault="00F54040" w:rsidP="00D15EAD">
            <w:pPr>
              <w:widowControl w:val="0"/>
              <w:suppressAutoHyphens w:val="0"/>
              <w:autoSpaceDE w:val="0"/>
              <w:autoSpaceDN w:val="0"/>
              <w:adjustRightInd w:val="0"/>
              <w:spacing w:after="0" w:line="360" w:lineRule="auto"/>
              <w:ind w:right="-30"/>
              <w:jc w:val="center"/>
            </w:pPr>
            <w:r>
              <w:t>6</w:t>
            </w:r>
          </w:p>
        </w:tc>
        <w:tc>
          <w:tcPr>
            <w:tcW w:w="3378" w:type="dxa"/>
            <w:tcBorders>
              <w:top w:val="single" w:sz="4" w:space="0" w:color="auto"/>
              <w:left w:val="single" w:sz="4" w:space="0" w:color="auto"/>
              <w:bottom w:val="single" w:sz="4" w:space="0" w:color="auto"/>
              <w:right w:val="single" w:sz="4" w:space="0" w:color="auto"/>
            </w:tcBorders>
            <w:vAlign w:val="center"/>
          </w:tcPr>
          <w:p w14:paraId="03EE038C" w14:textId="31E83A2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AVEIA EM FLOCOS FINOS, 100% </w:t>
            </w:r>
            <w:r w:rsidRPr="00FC54C8">
              <w:rPr>
                <w:sz w:val="20"/>
                <w:szCs w:val="20"/>
              </w:rPr>
              <w:lastRenderedPageBreak/>
              <w:t xml:space="preserve">natural, </w:t>
            </w:r>
            <w:r w:rsidRPr="00FC54C8">
              <w:rPr>
                <w:color w:val="000000"/>
                <w:sz w:val="20"/>
                <w:szCs w:val="20"/>
              </w:rPr>
              <w:t>sem glúten</w:t>
            </w:r>
            <w:r w:rsidRPr="00FC54C8">
              <w:rPr>
                <w:sz w:val="20"/>
                <w:szCs w:val="20"/>
              </w:rPr>
              <w:t>, sem aditivos ou conservantes, lacre de segurança, dados de identificação, marca do fabricante, data de fabricação, prazo de validade. Embalagem contendo 450g. O produto deverá apresentar validade mínima de 12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5D0AC01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0780EF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18E3070E" w14:textId="386FF2B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097F32B7" w14:textId="77777777" w:rsidR="00F54040" w:rsidRDefault="00F54040" w:rsidP="00D15EAD">
            <w:pPr>
              <w:jc w:val="center"/>
            </w:pPr>
            <w:r>
              <w:t>12.502</w:t>
            </w:r>
          </w:p>
          <w:p w14:paraId="58925816" w14:textId="2E596AB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14A2B9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442BE9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576BE5C" w14:textId="544633EC"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A35E6C1"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AD3F66B" w14:textId="77777777" w:rsidR="00F54040" w:rsidRPr="00956209" w:rsidRDefault="00F54040" w:rsidP="00D15EAD">
            <w:pPr>
              <w:widowControl w:val="0"/>
              <w:suppressAutoHyphens w:val="0"/>
              <w:autoSpaceDE w:val="0"/>
              <w:autoSpaceDN w:val="0"/>
              <w:adjustRightInd w:val="0"/>
              <w:spacing w:after="0" w:line="360" w:lineRule="auto"/>
              <w:ind w:right="-30"/>
              <w:jc w:val="center"/>
            </w:pPr>
            <w:r>
              <w:t>7</w:t>
            </w:r>
          </w:p>
        </w:tc>
        <w:tc>
          <w:tcPr>
            <w:tcW w:w="3378" w:type="dxa"/>
            <w:tcBorders>
              <w:top w:val="single" w:sz="4" w:space="0" w:color="auto"/>
              <w:left w:val="single" w:sz="4" w:space="0" w:color="auto"/>
              <w:bottom w:val="single" w:sz="4" w:space="0" w:color="auto"/>
              <w:right w:val="single" w:sz="4" w:space="0" w:color="auto"/>
            </w:tcBorders>
            <w:vAlign w:val="center"/>
          </w:tcPr>
          <w:p w14:paraId="20A1210E" w14:textId="350BC13C"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sz w:val="20"/>
                <w:szCs w:val="20"/>
              </w:rPr>
              <w:t>AZEITE DE OLIVA, extra virgem, não contendo glúten, com nível de acidez máxima de 0,5%, acondicionado em embalagem de vidro contendo 500 ml, com identificação no rótulo de data de fabricação e prazo de validade, informação dos ingredientes e composição nutricional, validade mínima de 12 meses, a contar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607DDE6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7CAF6F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6515BD2" w14:textId="6FC9480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6A3C4E78" w14:textId="6211F01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14.324</w:t>
            </w:r>
          </w:p>
        </w:tc>
        <w:tc>
          <w:tcPr>
            <w:tcW w:w="850" w:type="dxa"/>
            <w:tcBorders>
              <w:top w:val="single" w:sz="4" w:space="0" w:color="auto"/>
              <w:left w:val="single" w:sz="4" w:space="0" w:color="auto"/>
              <w:bottom w:val="single" w:sz="4" w:space="0" w:color="auto"/>
              <w:right w:val="single" w:sz="4" w:space="0" w:color="auto"/>
            </w:tcBorders>
            <w:vAlign w:val="center"/>
          </w:tcPr>
          <w:p w14:paraId="269B40D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39BB54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D142E03" w14:textId="2F95DF1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FEB100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0E266C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8</w:t>
            </w:r>
          </w:p>
        </w:tc>
        <w:tc>
          <w:tcPr>
            <w:tcW w:w="3378" w:type="dxa"/>
            <w:tcBorders>
              <w:top w:val="single" w:sz="4" w:space="0" w:color="auto"/>
              <w:left w:val="single" w:sz="4" w:space="0" w:color="auto"/>
              <w:bottom w:val="single" w:sz="4" w:space="0" w:color="auto"/>
              <w:right w:val="single" w:sz="4" w:space="0" w:color="auto"/>
            </w:tcBorders>
            <w:vAlign w:val="center"/>
          </w:tcPr>
          <w:p w14:paraId="088D0901" w14:textId="1F00F73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sz w:val="20"/>
                <w:szCs w:val="20"/>
              </w:rPr>
              <w:t>BATATA PALHA, batata palha, longa, seca e crocante, sem gordura trans. Deve conter no rótulo informações sobre conservação. Composição: batata, gordura vegetal e sal. Embalagem de boa qualidade, co</w:t>
            </w:r>
            <w:r w:rsidRPr="00FC54C8">
              <w:rPr>
                <w:sz w:val="20"/>
                <w:szCs w:val="20"/>
              </w:rPr>
              <w:t>ntendo rótulo com as informações nutricionais. Pacote de 1 kg.</w:t>
            </w:r>
          </w:p>
        </w:tc>
        <w:tc>
          <w:tcPr>
            <w:tcW w:w="1126" w:type="dxa"/>
            <w:tcBorders>
              <w:top w:val="single" w:sz="4" w:space="0" w:color="auto"/>
              <w:left w:val="single" w:sz="4" w:space="0" w:color="auto"/>
              <w:bottom w:val="single" w:sz="4" w:space="0" w:color="auto"/>
              <w:right w:val="single" w:sz="4" w:space="0" w:color="auto"/>
            </w:tcBorders>
            <w:vAlign w:val="center"/>
          </w:tcPr>
          <w:p w14:paraId="259F2DC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6AB018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9670B13" w14:textId="6535634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1120A455" w14:textId="274CA0F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7.663</w:t>
            </w:r>
          </w:p>
        </w:tc>
        <w:tc>
          <w:tcPr>
            <w:tcW w:w="850" w:type="dxa"/>
            <w:tcBorders>
              <w:top w:val="single" w:sz="4" w:space="0" w:color="auto"/>
              <w:left w:val="single" w:sz="4" w:space="0" w:color="auto"/>
              <w:bottom w:val="single" w:sz="4" w:space="0" w:color="auto"/>
              <w:right w:val="single" w:sz="4" w:space="0" w:color="auto"/>
            </w:tcBorders>
            <w:vAlign w:val="center"/>
          </w:tcPr>
          <w:p w14:paraId="2C4D0ED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95F09B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33F56A0" w14:textId="2786CC7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01AFDEB"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7D245C5" w14:textId="77777777" w:rsidR="00F54040" w:rsidRPr="00956209" w:rsidRDefault="00F54040" w:rsidP="00D15EAD">
            <w:pPr>
              <w:widowControl w:val="0"/>
              <w:suppressAutoHyphens w:val="0"/>
              <w:autoSpaceDE w:val="0"/>
              <w:autoSpaceDN w:val="0"/>
              <w:adjustRightInd w:val="0"/>
              <w:spacing w:after="0" w:line="360" w:lineRule="auto"/>
              <w:ind w:right="-30"/>
              <w:jc w:val="center"/>
            </w:pPr>
            <w:r>
              <w:t>9</w:t>
            </w:r>
          </w:p>
        </w:tc>
        <w:tc>
          <w:tcPr>
            <w:tcW w:w="3378" w:type="dxa"/>
            <w:tcBorders>
              <w:top w:val="single" w:sz="4" w:space="0" w:color="auto"/>
              <w:left w:val="single" w:sz="4" w:space="0" w:color="auto"/>
              <w:bottom w:val="single" w:sz="4" w:space="0" w:color="auto"/>
              <w:right w:val="single" w:sz="4" w:space="0" w:color="auto"/>
            </w:tcBorders>
            <w:vAlign w:val="center"/>
          </w:tcPr>
          <w:p w14:paraId="28CB41A7" w14:textId="03179E7E"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BISCOITO SALGADO, tipo CREAM CRACKER, consistência crocante, sem corantes artificiais, embalagem plástica atóxica, embalagem tripla de 350g, com validade descrita em sua embalagem. O produto deverá </w:t>
            </w:r>
            <w:r w:rsidRPr="00FC54C8">
              <w:rPr>
                <w:sz w:val="20"/>
                <w:szCs w:val="20"/>
              </w:rPr>
              <w:lastRenderedPageBreak/>
              <w:t>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18A2682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9827AC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DAC2F1C" w14:textId="41C6E9E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2197F55A" w14:textId="6611AAC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33.569</w:t>
            </w:r>
          </w:p>
        </w:tc>
        <w:tc>
          <w:tcPr>
            <w:tcW w:w="850" w:type="dxa"/>
            <w:tcBorders>
              <w:top w:val="single" w:sz="4" w:space="0" w:color="auto"/>
              <w:left w:val="single" w:sz="4" w:space="0" w:color="auto"/>
              <w:bottom w:val="single" w:sz="4" w:space="0" w:color="auto"/>
              <w:right w:val="single" w:sz="4" w:space="0" w:color="auto"/>
            </w:tcBorders>
            <w:vAlign w:val="center"/>
          </w:tcPr>
          <w:p w14:paraId="5DAC4FA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78E14C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6792206" w14:textId="4E04571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ACB7AD6"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68C13FD"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10</w:t>
            </w:r>
          </w:p>
        </w:tc>
        <w:tc>
          <w:tcPr>
            <w:tcW w:w="3378" w:type="dxa"/>
            <w:tcBorders>
              <w:top w:val="single" w:sz="4" w:space="0" w:color="auto"/>
              <w:left w:val="single" w:sz="4" w:space="0" w:color="auto"/>
              <w:bottom w:val="single" w:sz="4" w:space="0" w:color="auto"/>
              <w:right w:val="single" w:sz="4" w:space="0" w:color="auto"/>
            </w:tcBorders>
            <w:vAlign w:val="center"/>
          </w:tcPr>
          <w:p w14:paraId="46E78ECD" w14:textId="3C280823"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BISCOITO DOCE, tipo ROSQUINHA, sabores, deve apresentar-se íntegro, com sabor e odor agradável. Embalagem de polietileno atóxico, resistente, rotulado conforme legislação vigente. Contendo peso líquido de 500g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3C5E29A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371146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2428B5B8" w14:textId="4ED0A57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3568FA5C" w14:textId="0B1549C7" w:rsidR="00F54040" w:rsidRDefault="00F54040" w:rsidP="00D15EAD">
            <w:pPr>
              <w:jc w:val="center"/>
            </w:pPr>
          </w:p>
          <w:p w14:paraId="4ABC15EF" w14:textId="77777777" w:rsidR="00A17677" w:rsidRDefault="00A17677" w:rsidP="00D15EAD">
            <w:pPr>
              <w:jc w:val="center"/>
            </w:pPr>
          </w:p>
          <w:p w14:paraId="17596860" w14:textId="77777777" w:rsidR="00F54040" w:rsidRDefault="00F54040" w:rsidP="00D15EAD">
            <w:pPr>
              <w:jc w:val="center"/>
            </w:pPr>
            <w:r>
              <w:t>25.398</w:t>
            </w:r>
          </w:p>
          <w:p w14:paraId="5C05F341" w14:textId="77777777" w:rsidR="00F54040" w:rsidRDefault="00F54040" w:rsidP="00D15EAD">
            <w:pPr>
              <w:jc w:val="center"/>
            </w:pPr>
          </w:p>
          <w:p w14:paraId="48D028D0" w14:textId="4B43B2A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4BA8CA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7787AA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3B2BB62" w14:textId="40BEEC3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F34E4A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B345496"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11</w:t>
            </w:r>
          </w:p>
        </w:tc>
        <w:tc>
          <w:tcPr>
            <w:tcW w:w="3378" w:type="dxa"/>
            <w:tcBorders>
              <w:top w:val="single" w:sz="4" w:space="0" w:color="auto"/>
              <w:left w:val="single" w:sz="4" w:space="0" w:color="auto"/>
              <w:bottom w:val="single" w:sz="4" w:space="0" w:color="auto"/>
              <w:right w:val="single" w:sz="4" w:space="0" w:color="auto"/>
            </w:tcBorders>
            <w:vAlign w:val="center"/>
          </w:tcPr>
          <w:p w14:paraId="419DC73F" w14:textId="66CD01AE"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BISCOITO DE POLVILHO, sem leite e sem glúten, sem adição de conservantes e gordura trans. Embalagem de polietileno atóxico e resistente, rotulado conforme legislação vigente. Contendo peso líquido de aproximadamente 100g e validade mínima de 06 meses na data da entrega. </w:t>
            </w:r>
          </w:p>
        </w:tc>
        <w:tc>
          <w:tcPr>
            <w:tcW w:w="1126" w:type="dxa"/>
            <w:tcBorders>
              <w:top w:val="single" w:sz="4" w:space="0" w:color="auto"/>
              <w:left w:val="single" w:sz="4" w:space="0" w:color="auto"/>
              <w:bottom w:val="single" w:sz="4" w:space="0" w:color="auto"/>
              <w:right w:val="single" w:sz="4" w:space="0" w:color="auto"/>
            </w:tcBorders>
            <w:vAlign w:val="center"/>
          </w:tcPr>
          <w:p w14:paraId="5CF1A40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3D2ED98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95C6F08" w14:textId="6B51F04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4C5A4BEE" w14:textId="77777777" w:rsidR="00F54040" w:rsidRDefault="00F54040" w:rsidP="00D15EAD">
            <w:pPr>
              <w:jc w:val="center"/>
            </w:pPr>
          </w:p>
          <w:p w14:paraId="3F1FC420" w14:textId="77777777" w:rsidR="00F54040" w:rsidRPr="00B050DE" w:rsidRDefault="00F54040" w:rsidP="00D15EAD">
            <w:pPr>
              <w:jc w:val="center"/>
              <w:rPr>
                <w:sz w:val="18"/>
                <w:szCs w:val="18"/>
              </w:rPr>
            </w:pPr>
            <w:r w:rsidRPr="00B050DE">
              <w:rPr>
                <w:sz w:val="18"/>
                <w:szCs w:val="18"/>
              </w:rPr>
              <w:t>202.312</w:t>
            </w:r>
          </w:p>
          <w:p w14:paraId="7A1C4EF5" w14:textId="18EB9B3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B0E110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072ACD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5B0157B" w14:textId="64064AD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0626AA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B34B3C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12</w:t>
            </w:r>
          </w:p>
        </w:tc>
        <w:tc>
          <w:tcPr>
            <w:tcW w:w="3378" w:type="dxa"/>
            <w:tcBorders>
              <w:top w:val="single" w:sz="4" w:space="0" w:color="auto"/>
              <w:left w:val="single" w:sz="4" w:space="0" w:color="auto"/>
              <w:bottom w:val="single" w:sz="4" w:space="0" w:color="auto"/>
              <w:right w:val="single" w:sz="4" w:space="0" w:color="auto"/>
            </w:tcBorders>
            <w:vAlign w:val="center"/>
          </w:tcPr>
          <w:p w14:paraId="7FE0F230" w14:textId="61C64E52"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sz w:val="20"/>
                <w:szCs w:val="20"/>
              </w:rPr>
              <w:t>CACAU EM PÓ instantâneo, ingrediente: 100% cacau, sem adição de açúcar, pacote de 200 g, em polietileno atóxico, transparente, resistente, acondicionado em caixa de papelão com data de fabricação, informações nutricionais e prazo de validade de, no mínimo, 3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73B81E0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965302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9F67116" w14:textId="40B3D13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171145">
              <w:rPr>
                <w:rFonts w:cs="Calibri"/>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3E5D3621" w14:textId="4D6E4A2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rPr>
              <w:t>10.667</w:t>
            </w:r>
          </w:p>
        </w:tc>
        <w:tc>
          <w:tcPr>
            <w:tcW w:w="850" w:type="dxa"/>
            <w:tcBorders>
              <w:top w:val="single" w:sz="4" w:space="0" w:color="auto"/>
              <w:left w:val="single" w:sz="4" w:space="0" w:color="auto"/>
              <w:bottom w:val="single" w:sz="4" w:space="0" w:color="auto"/>
              <w:right w:val="single" w:sz="4" w:space="0" w:color="auto"/>
            </w:tcBorders>
            <w:vAlign w:val="center"/>
          </w:tcPr>
          <w:p w14:paraId="18F2615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AC99A0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58DEA4E" w14:textId="2A5E9D6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9C5B6F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AA385D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13</w:t>
            </w:r>
          </w:p>
        </w:tc>
        <w:tc>
          <w:tcPr>
            <w:tcW w:w="3378" w:type="dxa"/>
            <w:tcBorders>
              <w:top w:val="single" w:sz="4" w:space="0" w:color="auto"/>
              <w:left w:val="single" w:sz="4" w:space="0" w:color="auto"/>
              <w:bottom w:val="single" w:sz="4" w:space="0" w:color="auto"/>
              <w:right w:val="single" w:sz="4" w:space="0" w:color="auto"/>
            </w:tcBorders>
            <w:vAlign w:val="center"/>
          </w:tcPr>
          <w:p w14:paraId="1E51F015" w14:textId="0FB77F0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 xml:space="preserve">CAFÉ EM PÓ, tipo 1, tradicional, torrado e moído, com, no máximo, 5% de umidade, certificado de selo de pureza </w:t>
            </w:r>
            <w:r w:rsidRPr="00FC54C8">
              <w:rPr>
                <w:rFonts w:cs="Calibri"/>
                <w:color w:val="000000"/>
                <w:sz w:val="20"/>
                <w:szCs w:val="20"/>
              </w:rPr>
              <w:lastRenderedPageBreak/>
              <w:t>ABIC, acondicionado em embalagem de 500 g de polietileno resistente, atóxica, tipo almofada ou a vácuo, identificação na embalagem (rótulo) dos ingredientes, valor nutricional, peso, fornecedor, data de fabricação e validade mínima de 3 meses a contar da data de entrega, isento de sujidades, parasitas, larvas e material estranho.</w:t>
            </w:r>
          </w:p>
        </w:tc>
        <w:tc>
          <w:tcPr>
            <w:tcW w:w="1126" w:type="dxa"/>
            <w:tcBorders>
              <w:top w:val="single" w:sz="4" w:space="0" w:color="auto"/>
              <w:left w:val="single" w:sz="4" w:space="0" w:color="auto"/>
              <w:bottom w:val="single" w:sz="4" w:space="0" w:color="auto"/>
              <w:right w:val="single" w:sz="4" w:space="0" w:color="auto"/>
            </w:tcBorders>
            <w:vAlign w:val="center"/>
          </w:tcPr>
          <w:p w14:paraId="487415D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876CC7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D7CC399" w14:textId="1B1EA656"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16689F9F" w14:textId="01DFFCA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7.168</w:t>
            </w:r>
          </w:p>
        </w:tc>
        <w:tc>
          <w:tcPr>
            <w:tcW w:w="850" w:type="dxa"/>
            <w:tcBorders>
              <w:top w:val="single" w:sz="4" w:space="0" w:color="auto"/>
              <w:left w:val="single" w:sz="4" w:space="0" w:color="auto"/>
              <w:bottom w:val="single" w:sz="4" w:space="0" w:color="auto"/>
              <w:right w:val="single" w:sz="4" w:space="0" w:color="auto"/>
            </w:tcBorders>
            <w:vAlign w:val="center"/>
          </w:tcPr>
          <w:p w14:paraId="46C064D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45F1FF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DE949EB" w14:textId="732743C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792B92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1088EC7"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14</w:t>
            </w:r>
          </w:p>
        </w:tc>
        <w:tc>
          <w:tcPr>
            <w:tcW w:w="3378" w:type="dxa"/>
            <w:tcBorders>
              <w:top w:val="single" w:sz="4" w:space="0" w:color="auto"/>
              <w:left w:val="single" w:sz="4" w:space="0" w:color="auto"/>
              <w:bottom w:val="single" w:sz="4" w:space="0" w:color="auto"/>
              <w:right w:val="single" w:sz="4" w:space="0" w:color="auto"/>
            </w:tcBorders>
            <w:vAlign w:val="center"/>
          </w:tcPr>
          <w:p w14:paraId="105A1D7F" w14:textId="0D90DDDA"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sz w:val="20"/>
                <w:szCs w:val="20"/>
              </w:rPr>
              <w:t xml:space="preserve">CANELA EM PAU, </w:t>
            </w:r>
            <w:r w:rsidRPr="00FC54C8">
              <w:rPr>
                <w:sz w:val="20"/>
                <w:szCs w:val="20"/>
              </w:rPr>
              <w:t>obtida da casca de espécimes vegetais genuínos; grãos sãos e limpos; de coloração pardo amarelada ou marrom claro; com aspecto cheiro aromático e sabor próprios; livre de sujidades e materiais estranhos a sua espécie; acondicionada em saco plástico transparente, atóxico. Embalagem com 20g.</w:t>
            </w:r>
          </w:p>
        </w:tc>
        <w:tc>
          <w:tcPr>
            <w:tcW w:w="1126" w:type="dxa"/>
            <w:tcBorders>
              <w:top w:val="single" w:sz="4" w:space="0" w:color="auto"/>
              <w:left w:val="single" w:sz="4" w:space="0" w:color="auto"/>
              <w:bottom w:val="single" w:sz="4" w:space="0" w:color="auto"/>
              <w:right w:val="single" w:sz="4" w:space="0" w:color="auto"/>
            </w:tcBorders>
            <w:vAlign w:val="center"/>
          </w:tcPr>
          <w:p w14:paraId="6C2A434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C634F0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26A49705" w14:textId="08EB2F4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13425962" w14:textId="4180EC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3.428</w:t>
            </w:r>
          </w:p>
        </w:tc>
        <w:tc>
          <w:tcPr>
            <w:tcW w:w="850" w:type="dxa"/>
            <w:tcBorders>
              <w:top w:val="single" w:sz="4" w:space="0" w:color="auto"/>
              <w:left w:val="single" w:sz="4" w:space="0" w:color="auto"/>
              <w:bottom w:val="single" w:sz="4" w:space="0" w:color="auto"/>
              <w:right w:val="single" w:sz="4" w:space="0" w:color="auto"/>
            </w:tcBorders>
            <w:vAlign w:val="center"/>
          </w:tcPr>
          <w:p w14:paraId="736BD1C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5F1D7F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A5B9C95" w14:textId="1059893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195FFE9"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2D5C969"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15</w:t>
            </w:r>
          </w:p>
        </w:tc>
        <w:tc>
          <w:tcPr>
            <w:tcW w:w="3378" w:type="dxa"/>
            <w:tcBorders>
              <w:top w:val="single" w:sz="4" w:space="0" w:color="auto"/>
              <w:left w:val="single" w:sz="4" w:space="0" w:color="auto"/>
              <w:bottom w:val="single" w:sz="4" w:space="0" w:color="auto"/>
              <w:right w:val="single" w:sz="4" w:space="0" w:color="auto"/>
            </w:tcBorders>
            <w:vAlign w:val="bottom"/>
          </w:tcPr>
          <w:p w14:paraId="6E9C9C7B" w14:textId="099BB16A"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CANELA EM PÓ fina, homogênea, obtida da casca de espécimes vegetais genuínos, de coloração parda amarelada ou marrom claro, com aspecto cheiro aromático e sabor próprios, livre de</w:t>
            </w:r>
            <w:r w:rsidRPr="00FC54C8">
              <w:rPr>
                <w:rFonts w:cs="Calibri"/>
                <w:color w:val="000000"/>
                <w:sz w:val="20"/>
                <w:szCs w:val="20"/>
              </w:rPr>
              <w:br/>
              <w:t>sujidades e materiais estranhos a sua espécie, acondicionada em saco plástico, atóxico, contendo 35g. Validade mínima de 3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092C04A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8BA8EB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F27E1BE" w14:textId="09FC7AE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480C1A94" w14:textId="36028BE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12.396</w:t>
            </w:r>
          </w:p>
        </w:tc>
        <w:tc>
          <w:tcPr>
            <w:tcW w:w="850" w:type="dxa"/>
            <w:tcBorders>
              <w:top w:val="single" w:sz="4" w:space="0" w:color="auto"/>
              <w:left w:val="single" w:sz="4" w:space="0" w:color="auto"/>
              <w:bottom w:val="single" w:sz="4" w:space="0" w:color="auto"/>
              <w:right w:val="single" w:sz="4" w:space="0" w:color="auto"/>
            </w:tcBorders>
            <w:vAlign w:val="center"/>
          </w:tcPr>
          <w:p w14:paraId="1364707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B8F14D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F3B50C3" w14:textId="39F65E5E"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1EBB50E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2877AE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16</w:t>
            </w:r>
          </w:p>
        </w:tc>
        <w:tc>
          <w:tcPr>
            <w:tcW w:w="3378" w:type="dxa"/>
            <w:tcBorders>
              <w:top w:val="single" w:sz="4" w:space="0" w:color="auto"/>
              <w:left w:val="single" w:sz="4" w:space="0" w:color="auto"/>
              <w:bottom w:val="single" w:sz="4" w:space="0" w:color="auto"/>
              <w:right w:val="single" w:sz="4" w:space="0" w:color="auto"/>
            </w:tcBorders>
            <w:vAlign w:val="center"/>
          </w:tcPr>
          <w:p w14:paraId="42825060" w14:textId="34F1F258"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CANJIQUINHA de milho, amarela, pura, sem corante e conservantes, acondicionada em embalagem plástica </w:t>
            </w:r>
            <w:r w:rsidRPr="00FC54C8">
              <w:rPr>
                <w:sz w:val="20"/>
                <w:szCs w:val="20"/>
              </w:rPr>
              <w:lastRenderedPageBreak/>
              <w:t>íntegra, resistente, contendo informação nutricional, data de validade mínima de 6 meses após a entrega. Embalagem de 500g.</w:t>
            </w:r>
          </w:p>
        </w:tc>
        <w:tc>
          <w:tcPr>
            <w:tcW w:w="1126" w:type="dxa"/>
            <w:tcBorders>
              <w:top w:val="single" w:sz="4" w:space="0" w:color="auto"/>
              <w:left w:val="single" w:sz="4" w:space="0" w:color="auto"/>
              <w:bottom w:val="single" w:sz="4" w:space="0" w:color="auto"/>
              <w:right w:val="single" w:sz="4" w:space="0" w:color="auto"/>
            </w:tcBorders>
            <w:vAlign w:val="center"/>
          </w:tcPr>
          <w:p w14:paraId="1C523AA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9A1195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45533E8" w14:textId="1ABE4DC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3B5324E" w14:textId="163CC04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4636C8">
              <w:t>7.081</w:t>
            </w:r>
          </w:p>
        </w:tc>
        <w:tc>
          <w:tcPr>
            <w:tcW w:w="850" w:type="dxa"/>
            <w:tcBorders>
              <w:top w:val="single" w:sz="4" w:space="0" w:color="auto"/>
              <w:left w:val="single" w:sz="4" w:space="0" w:color="auto"/>
              <w:bottom w:val="single" w:sz="4" w:space="0" w:color="auto"/>
              <w:right w:val="single" w:sz="4" w:space="0" w:color="auto"/>
            </w:tcBorders>
            <w:vAlign w:val="center"/>
          </w:tcPr>
          <w:p w14:paraId="3957D12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F0B652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90061F8" w14:textId="7B203E8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88112A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31B26F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17</w:t>
            </w:r>
          </w:p>
        </w:tc>
        <w:tc>
          <w:tcPr>
            <w:tcW w:w="3378" w:type="dxa"/>
            <w:tcBorders>
              <w:top w:val="single" w:sz="4" w:space="0" w:color="auto"/>
              <w:left w:val="single" w:sz="4" w:space="0" w:color="auto"/>
              <w:bottom w:val="single" w:sz="4" w:space="0" w:color="auto"/>
              <w:right w:val="single" w:sz="4" w:space="0" w:color="auto"/>
            </w:tcBorders>
            <w:vAlign w:val="center"/>
          </w:tcPr>
          <w:p w14:paraId="13B2163E" w14:textId="40EAF4B5"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COCO RALADO PURO, sem açúcar, parcialmente desidratado; obtido por processo tecnológico adequado; com umidade máxima de 4% p/p e lipídios entre 35% a 60%; isento de impurezas, sujidades e ranço; embalado em pacote de 100 g.</w:t>
            </w:r>
          </w:p>
        </w:tc>
        <w:tc>
          <w:tcPr>
            <w:tcW w:w="1126" w:type="dxa"/>
            <w:tcBorders>
              <w:top w:val="single" w:sz="4" w:space="0" w:color="auto"/>
              <w:left w:val="single" w:sz="4" w:space="0" w:color="auto"/>
              <w:bottom w:val="single" w:sz="4" w:space="0" w:color="auto"/>
              <w:right w:val="single" w:sz="4" w:space="0" w:color="auto"/>
            </w:tcBorders>
            <w:vAlign w:val="center"/>
          </w:tcPr>
          <w:p w14:paraId="320BF37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F87AC6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2EE4156" w14:textId="33A858C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94D707C" w14:textId="72114CF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D9211A">
              <w:t>10.041</w:t>
            </w:r>
          </w:p>
        </w:tc>
        <w:tc>
          <w:tcPr>
            <w:tcW w:w="850" w:type="dxa"/>
            <w:tcBorders>
              <w:top w:val="single" w:sz="4" w:space="0" w:color="auto"/>
              <w:left w:val="single" w:sz="4" w:space="0" w:color="auto"/>
              <w:bottom w:val="single" w:sz="4" w:space="0" w:color="auto"/>
              <w:right w:val="single" w:sz="4" w:space="0" w:color="auto"/>
            </w:tcBorders>
            <w:vAlign w:val="center"/>
          </w:tcPr>
          <w:p w14:paraId="5AE122A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4B72E74"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9FA75AD" w14:textId="13349EA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B15F56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AB4D82C"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18</w:t>
            </w:r>
          </w:p>
        </w:tc>
        <w:tc>
          <w:tcPr>
            <w:tcW w:w="3378" w:type="dxa"/>
            <w:tcBorders>
              <w:top w:val="single" w:sz="4" w:space="0" w:color="auto"/>
              <w:left w:val="single" w:sz="4" w:space="0" w:color="auto"/>
              <w:bottom w:val="single" w:sz="4" w:space="0" w:color="auto"/>
              <w:right w:val="single" w:sz="4" w:space="0" w:color="auto"/>
            </w:tcBorders>
            <w:vAlign w:val="center"/>
          </w:tcPr>
          <w:p w14:paraId="46D5EB79" w14:textId="10BA9C53"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COMINHO MOÍDO, aspecto de pó homogêneo e fino, cor verde-pardacenta, aromático, sabor próprio. Sem pimenta. Ausência de matérias prejudiciais à saúde humana. Acondicionado em saco de polietileno, íntegro, resistente, hermeticamente fechado e rotulado conforme legislação vigente. Contendo peso líquido de 10g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17B7527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EE4042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C7F892F" w14:textId="1CC3348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07C28532" w14:textId="49514D1E" w:rsidR="00F54040" w:rsidRDefault="00F54040" w:rsidP="00D15EAD">
            <w:pPr>
              <w:jc w:val="center"/>
              <w:rPr>
                <w:highlight w:val="yellow"/>
              </w:rPr>
            </w:pPr>
          </w:p>
          <w:p w14:paraId="4F084393" w14:textId="77777777" w:rsidR="00A17677" w:rsidRDefault="00A17677" w:rsidP="00D15EAD">
            <w:pPr>
              <w:jc w:val="center"/>
              <w:rPr>
                <w:highlight w:val="yellow"/>
              </w:rPr>
            </w:pPr>
          </w:p>
          <w:p w14:paraId="4C7C8F74" w14:textId="77777777" w:rsidR="00F54040" w:rsidRPr="00D9211A" w:rsidRDefault="00F54040" w:rsidP="00D15EAD">
            <w:pPr>
              <w:jc w:val="center"/>
            </w:pPr>
            <w:r w:rsidRPr="00D9211A">
              <w:t>8.925</w:t>
            </w:r>
          </w:p>
          <w:p w14:paraId="61982922" w14:textId="77777777" w:rsidR="00F54040" w:rsidRDefault="00F54040" w:rsidP="00D15EAD">
            <w:pPr>
              <w:jc w:val="center"/>
              <w:rPr>
                <w:highlight w:val="yellow"/>
              </w:rPr>
            </w:pPr>
          </w:p>
          <w:p w14:paraId="03BE9B3B" w14:textId="48C63EA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255E10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77C1C0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3A6A507" w14:textId="627E046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E63797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4754869" w14:textId="77777777" w:rsidR="00F54040" w:rsidRPr="00956209" w:rsidRDefault="00F54040" w:rsidP="00D15EAD">
            <w:pPr>
              <w:widowControl w:val="0"/>
              <w:suppressAutoHyphens w:val="0"/>
              <w:autoSpaceDE w:val="0"/>
              <w:autoSpaceDN w:val="0"/>
              <w:adjustRightInd w:val="0"/>
              <w:spacing w:after="0" w:line="360" w:lineRule="auto"/>
              <w:ind w:right="-30"/>
              <w:jc w:val="center"/>
            </w:pPr>
            <w:r>
              <w:t>19</w:t>
            </w:r>
          </w:p>
        </w:tc>
        <w:tc>
          <w:tcPr>
            <w:tcW w:w="3378" w:type="dxa"/>
            <w:tcBorders>
              <w:top w:val="single" w:sz="4" w:space="0" w:color="auto"/>
              <w:left w:val="single" w:sz="4" w:space="0" w:color="auto"/>
              <w:bottom w:val="single" w:sz="4" w:space="0" w:color="auto"/>
              <w:right w:val="single" w:sz="4" w:space="0" w:color="auto"/>
            </w:tcBorders>
            <w:vAlign w:val="center"/>
          </w:tcPr>
          <w:p w14:paraId="5267E0F9" w14:textId="620BC416"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CREME DE LEITE, UHT, homogeneizado, que seja produzido a partir de creme de leite, leite em pó, espessante, estabilizantes, sem glúten, com mínimo de 17% de gordura. Embalagem tetra pack de 1kg, resistente, não amassada, não estufada. A embalagem deve conter data de fabricação, data de validade e número do lote. Validade de 12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762EA1F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608AE6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617F425" w14:textId="256EEEF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2BD17B7A" w14:textId="77777777" w:rsidR="00F54040" w:rsidRDefault="00F54040" w:rsidP="00D15EAD">
            <w:pPr>
              <w:jc w:val="center"/>
            </w:pPr>
          </w:p>
          <w:p w14:paraId="1E7ACEB0" w14:textId="77777777" w:rsidR="00F54040" w:rsidRDefault="00F54040" w:rsidP="00D15EAD">
            <w:pPr>
              <w:jc w:val="center"/>
            </w:pPr>
            <w:r>
              <w:t>10.129</w:t>
            </w:r>
          </w:p>
          <w:p w14:paraId="1FFE0EFA" w14:textId="08EC02A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09156F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8E51F6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2C36E19" w14:textId="0F4C9B0E"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B833CD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938AA64" w14:textId="77777777" w:rsidR="00F54040" w:rsidRPr="00956209" w:rsidRDefault="00F54040" w:rsidP="00D15EAD">
            <w:pPr>
              <w:widowControl w:val="0"/>
              <w:suppressAutoHyphens w:val="0"/>
              <w:autoSpaceDE w:val="0"/>
              <w:autoSpaceDN w:val="0"/>
              <w:adjustRightInd w:val="0"/>
              <w:spacing w:after="0" w:line="360" w:lineRule="auto"/>
              <w:ind w:right="-30"/>
              <w:jc w:val="center"/>
            </w:pPr>
            <w:r>
              <w:lastRenderedPageBreak/>
              <w:t>20</w:t>
            </w:r>
          </w:p>
        </w:tc>
        <w:tc>
          <w:tcPr>
            <w:tcW w:w="3378" w:type="dxa"/>
            <w:tcBorders>
              <w:top w:val="single" w:sz="4" w:space="0" w:color="auto"/>
              <w:left w:val="single" w:sz="4" w:space="0" w:color="auto"/>
              <w:bottom w:val="single" w:sz="4" w:space="0" w:color="auto"/>
              <w:right w:val="single" w:sz="4" w:space="0" w:color="auto"/>
            </w:tcBorders>
            <w:vAlign w:val="center"/>
          </w:tcPr>
          <w:p w14:paraId="0DEDB372" w14:textId="786E7913"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CÚRCUMA, aspecto de pó fino homogêneo, cor pardo-avermelhada, cheiro forte e agradável e sabor próprio. Obtido de rizomas, secos e moídos, isento de sujidades e matérias estranhas. Acondicionado em saco de polietileno, íntegro, resistente, hermeticamente fechado e rotulado conforme legislação vigente. Contendo peso líquido de 15g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7309CC4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9EF35B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48EC404A" w14:textId="685807D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143164AD" w14:textId="6F194AAA" w:rsidR="00F54040" w:rsidRDefault="00F54040" w:rsidP="00D15EAD">
            <w:pPr>
              <w:jc w:val="center"/>
            </w:pPr>
          </w:p>
          <w:p w14:paraId="38525345" w14:textId="77777777" w:rsidR="00A17677" w:rsidRDefault="00A17677" w:rsidP="00D15EAD">
            <w:pPr>
              <w:jc w:val="center"/>
            </w:pPr>
          </w:p>
          <w:p w14:paraId="45F002B6" w14:textId="77777777" w:rsidR="00F54040" w:rsidRDefault="00F54040" w:rsidP="00D15EAD">
            <w:pPr>
              <w:jc w:val="center"/>
            </w:pPr>
            <w:r>
              <w:t>5.949</w:t>
            </w:r>
          </w:p>
          <w:p w14:paraId="23A4CCFF" w14:textId="77777777" w:rsidR="00F54040" w:rsidRDefault="00F54040" w:rsidP="00D15EAD">
            <w:pPr>
              <w:jc w:val="center"/>
            </w:pPr>
          </w:p>
          <w:p w14:paraId="2A6B2110" w14:textId="3F0FC09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AE035E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F87995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680EFFB" w14:textId="58F1CE6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0A352D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4C1B09D"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21</w:t>
            </w:r>
          </w:p>
        </w:tc>
        <w:tc>
          <w:tcPr>
            <w:tcW w:w="3378" w:type="dxa"/>
            <w:tcBorders>
              <w:top w:val="single" w:sz="4" w:space="0" w:color="auto"/>
              <w:left w:val="single" w:sz="4" w:space="0" w:color="auto"/>
              <w:bottom w:val="single" w:sz="4" w:space="0" w:color="auto"/>
              <w:right w:val="single" w:sz="4" w:space="0" w:color="auto"/>
            </w:tcBorders>
            <w:vAlign w:val="center"/>
          </w:tcPr>
          <w:p w14:paraId="55A14CD4" w14:textId="4127BC1F"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EXTRATO DE TOMATE concentrado, resultante da concentração da polpa de frutos maduros com aspecto de massa mole, cor vermelha, envasado e recebido tratamento térmico adequado, ausência de sujidades, parasitas e larvas. Composto exclusivamente pelos seguintes ingredientes: tomate, açúcar e sal. Não contem glúten. Acondicionado em embalagem plástica de 300g. A embalagem deve conter: data de validade, identificação da marca, número do lote, procedência, composição com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280D3A0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E7816A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459140E" w14:textId="77777777" w:rsidR="00F54040" w:rsidRDefault="00F54040" w:rsidP="00D15EAD">
            <w:pPr>
              <w:jc w:val="center"/>
            </w:pPr>
            <w:r>
              <w:t>unid.</w:t>
            </w:r>
          </w:p>
          <w:p w14:paraId="16A407A6" w14:textId="59C7980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3909B24F" w14:textId="77777777" w:rsidR="00F54040" w:rsidRDefault="00F54040" w:rsidP="00D15EAD">
            <w:pPr>
              <w:jc w:val="center"/>
            </w:pPr>
          </w:p>
          <w:p w14:paraId="440A47E2" w14:textId="77777777" w:rsidR="00F54040" w:rsidRDefault="00F54040" w:rsidP="00D15EAD">
            <w:pPr>
              <w:jc w:val="center"/>
            </w:pPr>
            <w:r>
              <w:t>35.872</w:t>
            </w:r>
          </w:p>
          <w:p w14:paraId="59747201" w14:textId="77777777" w:rsidR="00F54040" w:rsidRDefault="00F54040" w:rsidP="00D15EAD">
            <w:pPr>
              <w:jc w:val="center"/>
            </w:pPr>
          </w:p>
          <w:p w14:paraId="2DC6376F" w14:textId="593177A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849737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D81A71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4DE5659" w14:textId="20133FC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28DC9E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4AD2EDD"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22</w:t>
            </w:r>
          </w:p>
        </w:tc>
        <w:tc>
          <w:tcPr>
            <w:tcW w:w="3378" w:type="dxa"/>
            <w:tcBorders>
              <w:top w:val="single" w:sz="4" w:space="0" w:color="auto"/>
              <w:left w:val="single" w:sz="4" w:space="0" w:color="auto"/>
              <w:bottom w:val="single" w:sz="4" w:space="0" w:color="auto"/>
              <w:right w:val="single" w:sz="4" w:space="0" w:color="auto"/>
            </w:tcBorders>
            <w:vAlign w:val="center"/>
          </w:tcPr>
          <w:p w14:paraId="52EB8F54" w14:textId="2C68D298"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FARINHA DE MANDIOCA, de 1ª qualidade, com registro no ministério competente, embalagem de 1 kg. Acondicionado em externamente os </w:t>
            </w:r>
            <w:r w:rsidRPr="00FC54C8">
              <w:rPr>
                <w:sz w:val="20"/>
                <w:szCs w:val="20"/>
              </w:rPr>
              <w:lastRenderedPageBreak/>
              <w:t>dados de identificação, procedência, informação nutricional, número do lote e data de validade.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31E673F4"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0FB1F1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CE5CD0A" w14:textId="6346867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3A0CDCF" w14:textId="77777777" w:rsidR="00F54040" w:rsidRDefault="00F54040" w:rsidP="00D15EAD">
            <w:pPr>
              <w:jc w:val="center"/>
            </w:pPr>
          </w:p>
          <w:p w14:paraId="1DC40B10" w14:textId="77777777" w:rsidR="00F54040" w:rsidRDefault="00F54040" w:rsidP="00D15EAD">
            <w:pPr>
              <w:jc w:val="center"/>
            </w:pPr>
            <w:r>
              <w:t>9.998</w:t>
            </w:r>
          </w:p>
          <w:p w14:paraId="46F7DE4F" w14:textId="238731D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E18694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78A012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98B5D78" w14:textId="11F38D8C"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DC36F56"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4870F10"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23</w:t>
            </w:r>
          </w:p>
        </w:tc>
        <w:tc>
          <w:tcPr>
            <w:tcW w:w="3378" w:type="dxa"/>
            <w:tcBorders>
              <w:top w:val="single" w:sz="4" w:space="0" w:color="auto"/>
              <w:left w:val="single" w:sz="4" w:space="0" w:color="auto"/>
              <w:bottom w:val="single" w:sz="4" w:space="0" w:color="auto"/>
              <w:right w:val="single" w:sz="4" w:space="0" w:color="auto"/>
            </w:tcBorders>
            <w:vAlign w:val="center"/>
          </w:tcPr>
          <w:p w14:paraId="0C59AD8F" w14:textId="4C63E92F"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FARINHA DE TRIGO especial tipo 1, SEM FERMENTO, enriquecida com ferro e ácido fólico, obtida a partir de cereal limpo, desgerminado, sãos, isentos de matéria terrosa  e em perfeito estado de conservação, sem umidade ou ranço, isenta de sujidades ou mofo. Embalagem de 1 kg.</w:t>
            </w:r>
            <w:r w:rsidRPr="00FC54C8">
              <w:rPr>
                <w:sz w:val="20"/>
                <w:szCs w:val="20"/>
              </w:rPr>
              <w:t xml:space="preserv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67640B2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40BFC6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ADFE313" w14:textId="04E9195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0D70B71" w14:textId="77777777" w:rsidR="00F54040" w:rsidRDefault="00F54040" w:rsidP="00D15EAD">
            <w:pPr>
              <w:jc w:val="center"/>
            </w:pPr>
          </w:p>
          <w:p w14:paraId="34DEE7F6" w14:textId="77777777" w:rsidR="00F54040" w:rsidRDefault="00F54040" w:rsidP="00D15EAD">
            <w:pPr>
              <w:jc w:val="center"/>
            </w:pPr>
            <w:r>
              <w:t>10.308</w:t>
            </w:r>
          </w:p>
          <w:p w14:paraId="5A1724F2" w14:textId="4F20378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4F137F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4F461A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4FD200C" w14:textId="145C534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740B4C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D92FD3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24</w:t>
            </w:r>
          </w:p>
        </w:tc>
        <w:tc>
          <w:tcPr>
            <w:tcW w:w="3378" w:type="dxa"/>
            <w:tcBorders>
              <w:top w:val="single" w:sz="4" w:space="0" w:color="auto"/>
              <w:left w:val="single" w:sz="4" w:space="0" w:color="auto"/>
              <w:bottom w:val="single" w:sz="4" w:space="0" w:color="auto"/>
              <w:right w:val="single" w:sz="4" w:space="0" w:color="auto"/>
            </w:tcBorders>
            <w:vAlign w:val="center"/>
          </w:tcPr>
          <w:p w14:paraId="4B0867E4" w14:textId="2FF5935B"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FEIJÃO CARIOCA, tipo 1, </w:t>
            </w:r>
            <w:r w:rsidRPr="00FC54C8">
              <w:rPr>
                <w:rFonts w:cstheme="minorHAnsi"/>
                <w:i/>
                <w:color w:val="000000"/>
                <w:sz w:val="20"/>
                <w:szCs w:val="20"/>
              </w:rPr>
              <w:t>in natura</w:t>
            </w:r>
            <w:r w:rsidRPr="00FC54C8">
              <w:rPr>
                <w:rFonts w:cstheme="minorHAnsi"/>
                <w:color w:val="000000"/>
                <w:sz w:val="20"/>
                <w:szCs w:val="20"/>
              </w:rPr>
              <w:t xml:space="preserve">, de primeira qualidade, grãos novos, inteiros e sadios, sem defeitos e quebraduras, isento de sujidades, parasitas, larvas ou quaisquer materiais estranhos, sem danos físicos ou mecânicos, com certificado de classificação, acondicionado em sacos plásticos transparentes atóxicos de 1 kg. A embalagem deve apresentar </w:t>
            </w:r>
            <w:r w:rsidRPr="00FC54C8">
              <w:rPr>
                <w:sz w:val="20"/>
                <w:szCs w:val="20"/>
              </w:rPr>
              <w:t xml:space="preserve">dados de identificação, procedência, informação nutricional, número do lote e data de validade. O produto deverá apresentar validade mínima de 06 meses a partir da data de entrega na </w:t>
            </w:r>
            <w:r w:rsidRPr="00FC54C8">
              <w:rPr>
                <w:sz w:val="20"/>
                <w:szCs w:val="20"/>
              </w:rPr>
              <w:lastRenderedPageBreak/>
              <w:t>unidade.</w:t>
            </w:r>
            <w:r w:rsidRPr="00FC54C8">
              <w:rPr>
                <w:rFonts w:cstheme="minorHAnsi"/>
                <w:color w:val="000000"/>
                <w:sz w:val="20"/>
                <w:szCs w:val="20"/>
              </w:rPr>
              <w:t xml:space="preserve"> </w:t>
            </w:r>
          </w:p>
        </w:tc>
        <w:tc>
          <w:tcPr>
            <w:tcW w:w="1126" w:type="dxa"/>
            <w:tcBorders>
              <w:top w:val="single" w:sz="4" w:space="0" w:color="auto"/>
              <w:left w:val="single" w:sz="4" w:space="0" w:color="auto"/>
              <w:bottom w:val="single" w:sz="4" w:space="0" w:color="auto"/>
              <w:right w:val="single" w:sz="4" w:space="0" w:color="auto"/>
            </w:tcBorders>
            <w:vAlign w:val="center"/>
          </w:tcPr>
          <w:p w14:paraId="1C8671E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CCD00E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FA8E1DC" w14:textId="6675902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5CED6819" w14:textId="500A4DC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6.858</w:t>
            </w:r>
          </w:p>
        </w:tc>
        <w:tc>
          <w:tcPr>
            <w:tcW w:w="850" w:type="dxa"/>
            <w:tcBorders>
              <w:top w:val="single" w:sz="4" w:space="0" w:color="auto"/>
              <w:left w:val="single" w:sz="4" w:space="0" w:color="auto"/>
              <w:bottom w:val="single" w:sz="4" w:space="0" w:color="auto"/>
              <w:right w:val="single" w:sz="4" w:space="0" w:color="auto"/>
            </w:tcBorders>
            <w:vAlign w:val="center"/>
          </w:tcPr>
          <w:p w14:paraId="1ABF633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880043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B4F2B66" w14:textId="1E54063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CDFDF1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864367F"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25</w:t>
            </w:r>
          </w:p>
        </w:tc>
        <w:tc>
          <w:tcPr>
            <w:tcW w:w="3378" w:type="dxa"/>
            <w:tcBorders>
              <w:top w:val="single" w:sz="4" w:space="0" w:color="auto"/>
              <w:left w:val="single" w:sz="4" w:space="0" w:color="auto"/>
              <w:bottom w:val="single" w:sz="4" w:space="0" w:color="auto"/>
              <w:right w:val="single" w:sz="4" w:space="0" w:color="auto"/>
            </w:tcBorders>
            <w:vAlign w:val="center"/>
          </w:tcPr>
          <w:p w14:paraId="778B77CE" w14:textId="7B22D762"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FEIJÃO PRETO, tipo 1, </w:t>
            </w:r>
            <w:r w:rsidRPr="00FC54C8">
              <w:rPr>
                <w:rFonts w:cstheme="minorHAnsi"/>
                <w:i/>
                <w:color w:val="000000"/>
                <w:sz w:val="20"/>
                <w:szCs w:val="20"/>
              </w:rPr>
              <w:t>in natura</w:t>
            </w:r>
            <w:r w:rsidRPr="00FC54C8">
              <w:rPr>
                <w:rFonts w:cstheme="minorHAnsi"/>
                <w:color w:val="000000"/>
                <w:sz w:val="20"/>
                <w:szCs w:val="20"/>
              </w:rPr>
              <w:t xml:space="preserve">, </w:t>
            </w:r>
            <w:r w:rsidRPr="00FC54C8">
              <w:rPr>
                <w:sz w:val="20"/>
                <w:szCs w:val="20"/>
              </w:rPr>
              <w:t>novo, constituído de grãos inteiros e sadios, com umidade permitida em lei, isento de material terroso, sujidades e mistura de outras espécies, acondicionado em pacote de 1 kg e embalagem plástica resistente. Acondicionado em externamente os dados de identificação, procedência, informação nutricional, número do lote e data de validade.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3C80199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962842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374C540" w14:textId="36564F0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41B0A32" w14:textId="77777777" w:rsidR="00F54040" w:rsidRDefault="00F54040" w:rsidP="00D15EAD">
            <w:pPr>
              <w:jc w:val="center"/>
            </w:pPr>
          </w:p>
          <w:p w14:paraId="7C630C48" w14:textId="77777777" w:rsidR="00F54040" w:rsidRDefault="00F54040" w:rsidP="00D15EAD">
            <w:pPr>
              <w:jc w:val="center"/>
            </w:pPr>
            <w:r>
              <w:t>62.335</w:t>
            </w:r>
          </w:p>
          <w:p w14:paraId="61C01678" w14:textId="1B2A1B56"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12ADAE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AE574E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41D8E11" w14:textId="022E725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EE0731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37E690C" w14:textId="77777777" w:rsidR="00F54040" w:rsidRPr="000848FD" w:rsidRDefault="00F54040" w:rsidP="00D15EAD">
            <w:pPr>
              <w:widowControl w:val="0"/>
              <w:suppressAutoHyphens w:val="0"/>
              <w:autoSpaceDE w:val="0"/>
              <w:autoSpaceDN w:val="0"/>
              <w:adjustRightInd w:val="0"/>
              <w:spacing w:after="0" w:line="360" w:lineRule="auto"/>
              <w:ind w:right="-30"/>
              <w:jc w:val="center"/>
            </w:pPr>
            <w:r>
              <w:t>26</w:t>
            </w:r>
          </w:p>
        </w:tc>
        <w:tc>
          <w:tcPr>
            <w:tcW w:w="3378" w:type="dxa"/>
            <w:tcBorders>
              <w:top w:val="single" w:sz="4" w:space="0" w:color="auto"/>
              <w:left w:val="single" w:sz="4" w:space="0" w:color="auto"/>
              <w:bottom w:val="single" w:sz="4" w:space="0" w:color="auto"/>
              <w:right w:val="single" w:sz="4" w:space="0" w:color="auto"/>
            </w:tcBorders>
            <w:vAlign w:val="center"/>
          </w:tcPr>
          <w:p w14:paraId="1390B639" w14:textId="02ADB5D4"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FEIJÃO VERMELHO, tipo 1,</w:t>
            </w:r>
            <w:r w:rsidRPr="00FC54C8">
              <w:rPr>
                <w:sz w:val="20"/>
                <w:szCs w:val="20"/>
              </w:rPr>
              <w:t xml:space="preserve"> </w:t>
            </w:r>
            <w:r w:rsidRPr="00FC54C8">
              <w:rPr>
                <w:rFonts w:cstheme="minorHAnsi"/>
                <w:i/>
                <w:color w:val="000000"/>
                <w:sz w:val="20"/>
                <w:szCs w:val="20"/>
              </w:rPr>
              <w:t>in natura</w:t>
            </w:r>
            <w:r w:rsidRPr="00FC54C8">
              <w:rPr>
                <w:rFonts w:cstheme="minorHAnsi"/>
                <w:color w:val="000000"/>
                <w:sz w:val="20"/>
                <w:szCs w:val="20"/>
              </w:rPr>
              <w:t xml:space="preserve">, constituído de grãos da mesma coloração, novos, inteiros, sem defeitos, isento de material terroso e sujidades e mistura de outras variedades e espécies. Embalagem de 1 Kg em sacos plásticos transparentes e atóxicos, limpos, não violados, resistentes que garantam a integridade do produto até o momento do consumo acondicionado em fardos lacrados. </w:t>
            </w:r>
            <w:r w:rsidRPr="00FC54C8">
              <w:rPr>
                <w:sz w:val="20"/>
                <w:szCs w:val="20"/>
              </w:rPr>
              <w:t>O produto deverá apresentar validade mínima de 06 meses a partir da data de entrega na unidade.</w:t>
            </w:r>
            <w:r w:rsidRPr="00FC54C8">
              <w:rPr>
                <w:rFonts w:cstheme="minorHAnsi"/>
                <w:color w:val="000000"/>
                <w:sz w:val="20"/>
                <w:szCs w:val="20"/>
              </w:rPr>
              <w:t xml:space="preserve"> A embalagem deverá conter externamente os dados de identificação e procedência, informação nutricional, número do </w:t>
            </w:r>
            <w:r w:rsidRPr="00FC54C8">
              <w:rPr>
                <w:rFonts w:cstheme="minorHAnsi"/>
                <w:color w:val="000000"/>
                <w:sz w:val="20"/>
                <w:szCs w:val="20"/>
              </w:rPr>
              <w:lastRenderedPageBreak/>
              <w:t>lote, data de validade, quantidade do produto.</w:t>
            </w:r>
          </w:p>
        </w:tc>
        <w:tc>
          <w:tcPr>
            <w:tcW w:w="1126" w:type="dxa"/>
            <w:tcBorders>
              <w:top w:val="single" w:sz="4" w:space="0" w:color="auto"/>
              <w:left w:val="single" w:sz="4" w:space="0" w:color="auto"/>
              <w:bottom w:val="single" w:sz="4" w:space="0" w:color="auto"/>
              <w:right w:val="single" w:sz="4" w:space="0" w:color="auto"/>
            </w:tcBorders>
            <w:vAlign w:val="center"/>
          </w:tcPr>
          <w:p w14:paraId="31AB596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591ED8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1A5252D3" w14:textId="7EDB2A7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3402904" w14:textId="0635CA3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6.858</w:t>
            </w:r>
          </w:p>
        </w:tc>
        <w:tc>
          <w:tcPr>
            <w:tcW w:w="850" w:type="dxa"/>
            <w:tcBorders>
              <w:top w:val="single" w:sz="4" w:space="0" w:color="auto"/>
              <w:left w:val="single" w:sz="4" w:space="0" w:color="auto"/>
              <w:bottom w:val="single" w:sz="4" w:space="0" w:color="auto"/>
              <w:right w:val="single" w:sz="4" w:space="0" w:color="auto"/>
            </w:tcBorders>
            <w:vAlign w:val="center"/>
          </w:tcPr>
          <w:p w14:paraId="2F72596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30D98C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0DD24FA" w14:textId="5FC3BBEF"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1923DDB"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3AD401C"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27</w:t>
            </w:r>
          </w:p>
        </w:tc>
        <w:tc>
          <w:tcPr>
            <w:tcW w:w="3378" w:type="dxa"/>
            <w:tcBorders>
              <w:top w:val="single" w:sz="4" w:space="0" w:color="auto"/>
              <w:left w:val="single" w:sz="4" w:space="0" w:color="auto"/>
              <w:bottom w:val="single" w:sz="4" w:space="0" w:color="auto"/>
              <w:right w:val="single" w:sz="4" w:space="0" w:color="auto"/>
            </w:tcBorders>
            <w:vAlign w:val="center"/>
          </w:tcPr>
          <w:p w14:paraId="78812F76" w14:textId="5D2536CB"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FERMENTO EM PÓ, químico, seco, pó fino, homogêneo, coloração branca. Isento de umidade e sujidades. Embalagem plástica com tampa, conter dados do produto: identificação, procedência, ingredientes, informações nutricionais, lote, gramatura, datas de fabricação e vencimento. Validade mínima de 6 (seis) meses a contar da data de entrega. Embalagem com 100g.</w:t>
            </w:r>
          </w:p>
        </w:tc>
        <w:tc>
          <w:tcPr>
            <w:tcW w:w="1126" w:type="dxa"/>
            <w:tcBorders>
              <w:top w:val="single" w:sz="4" w:space="0" w:color="auto"/>
              <w:left w:val="single" w:sz="4" w:space="0" w:color="auto"/>
              <w:bottom w:val="single" w:sz="4" w:space="0" w:color="auto"/>
              <w:right w:val="single" w:sz="4" w:space="0" w:color="auto"/>
            </w:tcBorders>
            <w:vAlign w:val="center"/>
          </w:tcPr>
          <w:p w14:paraId="0F06B20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EE8D9F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89AF366" w14:textId="77777777" w:rsidR="00F54040" w:rsidRDefault="00F54040" w:rsidP="00A17677">
            <w:pPr>
              <w:jc w:val="center"/>
            </w:pPr>
            <w:r>
              <w:t>unid.</w:t>
            </w:r>
          </w:p>
          <w:p w14:paraId="15FE9247" w14:textId="6F6659F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B7866F9" w14:textId="77777777" w:rsidR="00F54040" w:rsidRDefault="00F54040" w:rsidP="00A17677">
            <w:pPr>
              <w:jc w:val="center"/>
            </w:pPr>
          </w:p>
          <w:p w14:paraId="65132CE8" w14:textId="77777777" w:rsidR="00F54040" w:rsidRDefault="00F54040" w:rsidP="00A17677">
            <w:pPr>
              <w:jc w:val="center"/>
            </w:pPr>
            <w:r>
              <w:t>4.540</w:t>
            </w:r>
          </w:p>
          <w:p w14:paraId="2BAEA0F1" w14:textId="77777777" w:rsidR="00F54040" w:rsidRDefault="00F54040" w:rsidP="00A17677">
            <w:pPr>
              <w:jc w:val="center"/>
            </w:pPr>
          </w:p>
          <w:p w14:paraId="623E7473" w14:textId="6DB90E4C"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10644A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27DBED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883C10F" w14:textId="6BAA61F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C0A2EC5"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525BD97E" w14:textId="77777777" w:rsidR="00F54040" w:rsidRDefault="00F54040" w:rsidP="00D15EAD">
            <w:pPr>
              <w:spacing w:after="120"/>
            </w:pPr>
          </w:p>
          <w:p w14:paraId="28B395EF" w14:textId="77777777" w:rsidR="00F54040" w:rsidRDefault="00F54040" w:rsidP="00D15EAD">
            <w:pPr>
              <w:spacing w:after="120"/>
            </w:pPr>
          </w:p>
          <w:p w14:paraId="0C8BBF87"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28</w:t>
            </w:r>
          </w:p>
        </w:tc>
        <w:tc>
          <w:tcPr>
            <w:tcW w:w="3378" w:type="dxa"/>
            <w:tcBorders>
              <w:top w:val="single" w:sz="4" w:space="0" w:color="auto"/>
              <w:left w:val="single" w:sz="4" w:space="0" w:color="auto"/>
              <w:bottom w:val="single" w:sz="4" w:space="0" w:color="auto"/>
              <w:right w:val="single" w:sz="4" w:space="0" w:color="auto"/>
            </w:tcBorders>
            <w:vAlign w:val="center"/>
          </w:tcPr>
          <w:p w14:paraId="683F5F61" w14:textId="77B3ED1A"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color w:val="000000"/>
                <w:sz w:val="20"/>
                <w:szCs w:val="20"/>
              </w:rPr>
              <w:t xml:space="preserve">FOLHA DE LOURO, </w:t>
            </w:r>
            <w:r w:rsidRPr="00FC54C8">
              <w:rPr>
                <w:sz w:val="20"/>
                <w:szCs w:val="20"/>
              </w:rPr>
              <w:t>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3g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623AF51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AD8451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25DEB0B6" w14:textId="6560FD2A"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4DD1643" w14:textId="77777777" w:rsidR="00F54040" w:rsidRDefault="00F54040" w:rsidP="00A17677">
            <w:pPr>
              <w:jc w:val="center"/>
            </w:pPr>
          </w:p>
          <w:p w14:paraId="40ABF8A8" w14:textId="77777777" w:rsidR="00F54040" w:rsidRDefault="00F54040" w:rsidP="00A17677">
            <w:pPr>
              <w:jc w:val="center"/>
            </w:pPr>
          </w:p>
          <w:p w14:paraId="206F2996" w14:textId="77777777" w:rsidR="00F54040" w:rsidRDefault="00F54040" w:rsidP="00A17677">
            <w:pPr>
              <w:jc w:val="center"/>
            </w:pPr>
            <w:r>
              <w:t>19.830</w:t>
            </w:r>
          </w:p>
          <w:p w14:paraId="639B3030" w14:textId="77777777" w:rsidR="00F54040" w:rsidRDefault="00F54040" w:rsidP="00A17677">
            <w:pPr>
              <w:jc w:val="center"/>
            </w:pPr>
          </w:p>
          <w:p w14:paraId="1455EAE3" w14:textId="77777777"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F20BEF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E87C3B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64ABB8E" w14:textId="2D0E094E"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55A7810" w14:textId="77777777" w:rsidTr="00A17677">
        <w:trPr>
          <w:trHeight w:val="156"/>
        </w:trPr>
        <w:tc>
          <w:tcPr>
            <w:tcW w:w="575" w:type="dxa"/>
            <w:tcBorders>
              <w:top w:val="single" w:sz="4" w:space="0" w:color="auto"/>
              <w:left w:val="single" w:sz="4" w:space="0" w:color="auto"/>
              <w:bottom w:val="single" w:sz="4" w:space="0" w:color="auto"/>
              <w:right w:val="single" w:sz="4" w:space="0" w:color="auto"/>
            </w:tcBorders>
          </w:tcPr>
          <w:p w14:paraId="0DB122E5" w14:textId="77777777" w:rsidR="00F54040" w:rsidRDefault="00F54040" w:rsidP="00D15EAD"/>
          <w:p w14:paraId="5F94712C" w14:textId="77777777" w:rsidR="00F54040" w:rsidRPr="00956209" w:rsidRDefault="00F54040" w:rsidP="00D15EAD">
            <w:pPr>
              <w:widowControl w:val="0"/>
              <w:suppressAutoHyphens w:val="0"/>
              <w:autoSpaceDE w:val="0"/>
              <w:autoSpaceDN w:val="0"/>
              <w:adjustRightInd w:val="0"/>
              <w:spacing w:after="0" w:line="360" w:lineRule="auto"/>
              <w:ind w:right="-30"/>
              <w:jc w:val="center"/>
            </w:pPr>
            <w:r>
              <w:t>29</w:t>
            </w:r>
          </w:p>
        </w:tc>
        <w:tc>
          <w:tcPr>
            <w:tcW w:w="3378" w:type="dxa"/>
            <w:tcBorders>
              <w:top w:val="single" w:sz="4" w:space="0" w:color="auto"/>
              <w:left w:val="single" w:sz="4" w:space="0" w:color="auto"/>
              <w:bottom w:val="single" w:sz="4" w:space="0" w:color="auto"/>
              <w:right w:val="single" w:sz="4" w:space="0" w:color="auto"/>
            </w:tcBorders>
            <w:vAlign w:val="center"/>
          </w:tcPr>
          <w:p w14:paraId="5CC697D9" w14:textId="4C9BE9BE"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FUBÁ mimoso de milho, produto obtido pela moagem do grão de milho, desgerminado ou não, deverão ser fabricadas a partir de matérias primas sãs e limpas, isentas de matérias </w:t>
            </w:r>
            <w:r w:rsidRPr="00FC54C8">
              <w:rPr>
                <w:sz w:val="20"/>
                <w:szCs w:val="20"/>
              </w:rPr>
              <w:lastRenderedPageBreak/>
              <w:t>terrosas e parasitos. Não poderão estar úmidos ou rançosos, com umidade máxima de 15 % p/p, com acidez máxima de 5% p/p, com no mínimo de 7%p/p de proteína. Com o rendimento mínimo após o cozimento de 2,5 vezes a mais do peso antes da cocção. Embalagem de 1 kg. Acondicionado em externamente os dados de identificação, procedência, informação nutricional, número do lote e data de validade.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49BC4B2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79B0F0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29C3171" w14:textId="53949354"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A98AD14" w14:textId="1B3D65F7" w:rsidR="00F54040" w:rsidRDefault="00F54040" w:rsidP="00A17677">
            <w:pPr>
              <w:jc w:val="center"/>
            </w:pPr>
          </w:p>
          <w:p w14:paraId="1D7D685C" w14:textId="77777777" w:rsidR="00A17677" w:rsidRDefault="00A17677" w:rsidP="00A17677">
            <w:pPr>
              <w:jc w:val="center"/>
            </w:pPr>
          </w:p>
          <w:p w14:paraId="1E34921D" w14:textId="77777777" w:rsidR="00F54040" w:rsidRDefault="00F54040" w:rsidP="00A17677">
            <w:pPr>
              <w:jc w:val="center"/>
            </w:pPr>
            <w:r>
              <w:t>3.570</w:t>
            </w:r>
          </w:p>
          <w:p w14:paraId="61D61EB3" w14:textId="77777777" w:rsidR="00F54040" w:rsidRDefault="00F54040" w:rsidP="00A17677">
            <w:pPr>
              <w:jc w:val="center"/>
            </w:pPr>
          </w:p>
          <w:p w14:paraId="1EF56E63" w14:textId="63D9EFFB" w:rsidR="00F54040" w:rsidRPr="006D05EA" w:rsidRDefault="00F54040" w:rsidP="00A1767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89897C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15A9F3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10419B2" w14:textId="096C0DD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0F5E8A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6ABCD2B4" w14:textId="77777777" w:rsidR="00F54040" w:rsidRDefault="00F54040" w:rsidP="00D15EAD"/>
          <w:p w14:paraId="68EC3BE0" w14:textId="77777777" w:rsidR="00F54040" w:rsidRDefault="00F54040" w:rsidP="00D15EAD">
            <w:pPr>
              <w:jc w:val="center"/>
            </w:pPr>
            <w:r>
              <w:t>30</w:t>
            </w:r>
          </w:p>
          <w:p w14:paraId="49C1DD36" w14:textId="77777777" w:rsidR="00F54040" w:rsidRPr="00956209" w:rsidRDefault="00F54040" w:rsidP="00D15EAD">
            <w:pPr>
              <w:widowControl w:val="0"/>
              <w:suppressAutoHyphens w:val="0"/>
              <w:autoSpaceDE w:val="0"/>
              <w:autoSpaceDN w:val="0"/>
              <w:adjustRightInd w:val="0"/>
              <w:spacing w:after="0" w:line="360" w:lineRule="auto"/>
              <w:ind w:right="-30"/>
              <w:jc w:val="center"/>
            </w:pPr>
          </w:p>
        </w:tc>
        <w:tc>
          <w:tcPr>
            <w:tcW w:w="3378" w:type="dxa"/>
            <w:tcBorders>
              <w:top w:val="single" w:sz="4" w:space="0" w:color="auto"/>
              <w:left w:val="single" w:sz="4" w:space="0" w:color="auto"/>
              <w:bottom w:val="single" w:sz="4" w:space="0" w:color="auto"/>
              <w:right w:val="single" w:sz="4" w:space="0" w:color="auto"/>
            </w:tcBorders>
            <w:vAlign w:val="center"/>
          </w:tcPr>
          <w:p w14:paraId="2D503C7B" w14:textId="1462FC1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LEITE DE VACA EM PÓ, integral, instantâneo e de 1ª qualidade. Constituído exclusivamente por leite integral, vitaminas e minerais, sem adição de açúcar e aditivos alimentares. Acondicionada em embalagem hermeticamente fechada, empalhável, poliéster metalizado, resistente e termosodavel. Embalagem contendo 400g.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A2D08A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CB2FEC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9E53D5C" w14:textId="6E64B3C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E2111D7" w14:textId="2851078C"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33.014</w:t>
            </w:r>
          </w:p>
        </w:tc>
        <w:tc>
          <w:tcPr>
            <w:tcW w:w="850" w:type="dxa"/>
            <w:tcBorders>
              <w:top w:val="single" w:sz="4" w:space="0" w:color="auto"/>
              <w:left w:val="single" w:sz="4" w:space="0" w:color="auto"/>
              <w:bottom w:val="single" w:sz="4" w:space="0" w:color="auto"/>
              <w:right w:val="single" w:sz="4" w:space="0" w:color="auto"/>
            </w:tcBorders>
            <w:vAlign w:val="center"/>
          </w:tcPr>
          <w:p w14:paraId="35B650E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413043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E4B7C8D" w14:textId="5C9B7CE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1320DEE3"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14EAB6FE" w14:textId="77777777" w:rsidR="00F54040" w:rsidRDefault="00F54040" w:rsidP="00D15EAD"/>
          <w:p w14:paraId="0B7AF8D5" w14:textId="77777777" w:rsidR="00F54040" w:rsidRPr="00956209" w:rsidRDefault="00F54040" w:rsidP="00D15EAD">
            <w:pPr>
              <w:widowControl w:val="0"/>
              <w:suppressAutoHyphens w:val="0"/>
              <w:autoSpaceDE w:val="0"/>
              <w:autoSpaceDN w:val="0"/>
              <w:adjustRightInd w:val="0"/>
              <w:spacing w:after="0" w:line="360" w:lineRule="auto"/>
              <w:ind w:right="-30"/>
              <w:jc w:val="center"/>
            </w:pPr>
            <w:r>
              <w:lastRenderedPageBreak/>
              <w:t>31</w:t>
            </w:r>
          </w:p>
        </w:tc>
        <w:tc>
          <w:tcPr>
            <w:tcW w:w="3378" w:type="dxa"/>
            <w:tcBorders>
              <w:top w:val="single" w:sz="4" w:space="0" w:color="auto"/>
              <w:left w:val="single" w:sz="4" w:space="0" w:color="auto"/>
              <w:bottom w:val="single" w:sz="4" w:space="0" w:color="auto"/>
              <w:right w:val="single" w:sz="4" w:space="0" w:color="auto"/>
            </w:tcBorders>
            <w:vAlign w:val="center"/>
          </w:tcPr>
          <w:p w14:paraId="07A8AC98" w14:textId="346CA3B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lastRenderedPageBreak/>
              <w:t xml:space="preserve">LEITE INTEGRAL, TIPO LONGA VIDA, </w:t>
            </w:r>
            <w:r w:rsidRPr="00FC54C8">
              <w:rPr>
                <w:sz w:val="20"/>
                <w:szCs w:val="20"/>
              </w:rPr>
              <w:lastRenderedPageBreak/>
              <w:t>tratado termicamente pelo sistema UAT (Ultra Alta Temperatura) com ausência total de bactérias e antibióticos e sem adição de água. Atendendo as características sensoriais exigidas pelo regulamento técnico de identidade e qualidade de produtos lácteos do MAPA: aspecto líquido, cor branca, odor e sabor característicos, sem sabores nem odores estranhos e as seguintes características físico-químicas para o leite integral. Envasado em caixa tetra pak de 01 (um) litro, rotulado conforme a legislação vigente e validade mínima de 03 meses na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6CF1F2F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90222C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01FDFA1A" w14:textId="479B594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258B1578" w14:textId="2DBBF2D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D9211A">
              <w:rPr>
                <w:sz w:val="18"/>
                <w:szCs w:val="18"/>
              </w:rPr>
              <w:t>100.008</w:t>
            </w:r>
          </w:p>
        </w:tc>
        <w:tc>
          <w:tcPr>
            <w:tcW w:w="850" w:type="dxa"/>
            <w:tcBorders>
              <w:top w:val="single" w:sz="4" w:space="0" w:color="auto"/>
              <w:left w:val="single" w:sz="4" w:space="0" w:color="auto"/>
              <w:bottom w:val="single" w:sz="4" w:space="0" w:color="auto"/>
              <w:right w:val="single" w:sz="4" w:space="0" w:color="auto"/>
            </w:tcBorders>
            <w:vAlign w:val="center"/>
          </w:tcPr>
          <w:p w14:paraId="63C3544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107384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7848CF8" w14:textId="7896174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C33157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6F13674E" w14:textId="77777777" w:rsidR="00F54040" w:rsidRDefault="00F54040" w:rsidP="00D15EAD"/>
          <w:p w14:paraId="566F080E"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32</w:t>
            </w:r>
          </w:p>
        </w:tc>
        <w:tc>
          <w:tcPr>
            <w:tcW w:w="3378" w:type="dxa"/>
            <w:tcBorders>
              <w:top w:val="single" w:sz="4" w:space="0" w:color="auto"/>
              <w:left w:val="single" w:sz="4" w:space="0" w:color="auto"/>
              <w:bottom w:val="single" w:sz="4" w:space="0" w:color="auto"/>
              <w:right w:val="single" w:sz="4" w:space="0" w:color="auto"/>
            </w:tcBorders>
            <w:vAlign w:val="center"/>
          </w:tcPr>
          <w:p w14:paraId="7C94F080" w14:textId="46D17C45"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MACARRÃO formato espaguete,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w:t>
            </w:r>
            <w:r w:rsidRPr="00FC54C8">
              <w:rPr>
                <w:sz w:val="20"/>
                <w:szCs w:val="20"/>
              </w:rPr>
              <w:lastRenderedPageBreak/>
              <w:t xml:space="preserve">unidade. </w:t>
            </w:r>
          </w:p>
        </w:tc>
        <w:tc>
          <w:tcPr>
            <w:tcW w:w="1126" w:type="dxa"/>
            <w:tcBorders>
              <w:top w:val="single" w:sz="4" w:space="0" w:color="auto"/>
              <w:left w:val="single" w:sz="4" w:space="0" w:color="auto"/>
              <w:bottom w:val="single" w:sz="4" w:space="0" w:color="auto"/>
              <w:right w:val="single" w:sz="4" w:space="0" w:color="auto"/>
            </w:tcBorders>
            <w:vAlign w:val="center"/>
          </w:tcPr>
          <w:p w14:paraId="78DB628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35F8A9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355A471" w14:textId="1E5F44D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94424D0" w14:textId="47E000A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20.089</w:t>
            </w:r>
          </w:p>
        </w:tc>
        <w:tc>
          <w:tcPr>
            <w:tcW w:w="850" w:type="dxa"/>
            <w:tcBorders>
              <w:top w:val="single" w:sz="4" w:space="0" w:color="auto"/>
              <w:left w:val="single" w:sz="4" w:space="0" w:color="auto"/>
              <w:bottom w:val="single" w:sz="4" w:space="0" w:color="auto"/>
              <w:right w:val="single" w:sz="4" w:space="0" w:color="auto"/>
            </w:tcBorders>
            <w:vAlign w:val="center"/>
          </w:tcPr>
          <w:p w14:paraId="76452CE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630EFE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6D7B477" w14:textId="7D07255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B06E05B"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3ECB6713" w14:textId="77777777" w:rsidR="00F54040" w:rsidRDefault="00F54040" w:rsidP="00D15EAD"/>
          <w:p w14:paraId="1C3E0C8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33</w:t>
            </w:r>
          </w:p>
        </w:tc>
        <w:tc>
          <w:tcPr>
            <w:tcW w:w="3378" w:type="dxa"/>
            <w:tcBorders>
              <w:top w:val="single" w:sz="4" w:space="0" w:color="auto"/>
              <w:left w:val="single" w:sz="4" w:space="0" w:color="auto"/>
              <w:bottom w:val="single" w:sz="4" w:space="0" w:color="auto"/>
              <w:right w:val="single" w:sz="4" w:space="0" w:color="auto"/>
            </w:tcBorders>
            <w:vAlign w:val="center"/>
          </w:tcPr>
          <w:p w14:paraId="1372B171" w14:textId="6D994645"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MACARRÃO formato parafuso,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320E0A34"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FAA31A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1F4089F3" w14:textId="77861B1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3320E3AE" w14:textId="6ECA87C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20.089</w:t>
            </w:r>
          </w:p>
        </w:tc>
        <w:tc>
          <w:tcPr>
            <w:tcW w:w="850" w:type="dxa"/>
            <w:tcBorders>
              <w:top w:val="single" w:sz="4" w:space="0" w:color="auto"/>
              <w:left w:val="single" w:sz="4" w:space="0" w:color="auto"/>
              <w:bottom w:val="single" w:sz="4" w:space="0" w:color="auto"/>
              <w:right w:val="single" w:sz="4" w:space="0" w:color="auto"/>
            </w:tcBorders>
            <w:vAlign w:val="center"/>
          </w:tcPr>
          <w:p w14:paraId="0FCB536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FEF0F3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64BF51C" w14:textId="6E70FEE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D87440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41D9CAD7" w14:textId="77777777" w:rsidR="00F54040" w:rsidRDefault="00F54040" w:rsidP="00D15EAD"/>
          <w:p w14:paraId="5B477465"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34</w:t>
            </w:r>
          </w:p>
        </w:tc>
        <w:tc>
          <w:tcPr>
            <w:tcW w:w="3378" w:type="dxa"/>
            <w:tcBorders>
              <w:top w:val="single" w:sz="4" w:space="0" w:color="auto"/>
              <w:left w:val="single" w:sz="4" w:space="0" w:color="auto"/>
              <w:bottom w:val="single" w:sz="4" w:space="0" w:color="auto"/>
              <w:right w:val="single" w:sz="4" w:space="0" w:color="auto"/>
            </w:tcBorders>
            <w:vAlign w:val="center"/>
          </w:tcPr>
          <w:p w14:paraId="5F491BCF" w14:textId="2C29B1CA"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MILHO DE CANJICA BRANCA; de primeira qualidade, beneficiado, polido, limpo; isento de sujidades, parasitas e larvas; admitindo umidade máxima de 14% por peso; acondicionado em saco plástico transparente, atóxico, com peso de 500 grs.</w:t>
            </w:r>
          </w:p>
        </w:tc>
        <w:tc>
          <w:tcPr>
            <w:tcW w:w="1126" w:type="dxa"/>
            <w:tcBorders>
              <w:top w:val="single" w:sz="4" w:space="0" w:color="auto"/>
              <w:left w:val="single" w:sz="4" w:space="0" w:color="auto"/>
              <w:bottom w:val="single" w:sz="4" w:space="0" w:color="auto"/>
              <w:right w:val="single" w:sz="4" w:space="0" w:color="auto"/>
            </w:tcBorders>
            <w:vAlign w:val="center"/>
          </w:tcPr>
          <w:p w14:paraId="12BCBB3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D67708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455617C" w14:textId="6AC7437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1B3B5BAE" w14:textId="79732CC6"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1.622</w:t>
            </w:r>
          </w:p>
        </w:tc>
        <w:tc>
          <w:tcPr>
            <w:tcW w:w="850" w:type="dxa"/>
            <w:tcBorders>
              <w:top w:val="single" w:sz="4" w:space="0" w:color="auto"/>
              <w:left w:val="single" w:sz="4" w:space="0" w:color="auto"/>
              <w:bottom w:val="single" w:sz="4" w:space="0" w:color="auto"/>
              <w:right w:val="single" w:sz="4" w:space="0" w:color="auto"/>
            </w:tcBorders>
            <w:vAlign w:val="center"/>
          </w:tcPr>
          <w:p w14:paraId="4F38D5B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75328A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26A929C" w14:textId="1128DA8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85D929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94AE80A"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35</w:t>
            </w:r>
          </w:p>
        </w:tc>
        <w:tc>
          <w:tcPr>
            <w:tcW w:w="3378" w:type="dxa"/>
            <w:tcBorders>
              <w:top w:val="single" w:sz="4" w:space="0" w:color="auto"/>
              <w:left w:val="single" w:sz="4" w:space="0" w:color="auto"/>
              <w:bottom w:val="single" w:sz="4" w:space="0" w:color="auto"/>
              <w:right w:val="single" w:sz="4" w:space="0" w:color="auto"/>
            </w:tcBorders>
            <w:vAlign w:val="center"/>
          </w:tcPr>
          <w:p w14:paraId="39B49363" w14:textId="56965B7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MILHO VERDE ENLATADO, em conserva, apresentando registro em órgão competente, com aspectos de cor, sabor e odor característicos, isento de impurezas. Embalagem isenta de ferrugem, sujidades, parasitos e larvas, </w:t>
            </w:r>
            <w:r w:rsidRPr="00FC54C8">
              <w:rPr>
                <w:sz w:val="20"/>
                <w:szCs w:val="20"/>
              </w:rPr>
              <w:lastRenderedPageBreak/>
              <w:t>sem danos físicos e mecânicos oriundos de manuseio e transporte. Deve estar acondicionado em lata com 200g. Apresentando prazo de validade mínimo de 06 meses a partir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5F8708F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A6EE66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B8B04D7" w14:textId="5289A95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7E4BDFE4" w14:textId="0631F00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44.925</w:t>
            </w:r>
          </w:p>
        </w:tc>
        <w:tc>
          <w:tcPr>
            <w:tcW w:w="850" w:type="dxa"/>
            <w:tcBorders>
              <w:top w:val="single" w:sz="4" w:space="0" w:color="auto"/>
              <w:left w:val="single" w:sz="4" w:space="0" w:color="auto"/>
              <w:bottom w:val="single" w:sz="4" w:space="0" w:color="auto"/>
              <w:right w:val="single" w:sz="4" w:space="0" w:color="auto"/>
            </w:tcBorders>
            <w:vAlign w:val="center"/>
          </w:tcPr>
          <w:p w14:paraId="3FD92FA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93EF7F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A06F7D0" w14:textId="7C4B8BC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7538B5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8CEB01C"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36</w:t>
            </w:r>
          </w:p>
        </w:tc>
        <w:tc>
          <w:tcPr>
            <w:tcW w:w="3378" w:type="dxa"/>
            <w:tcBorders>
              <w:top w:val="single" w:sz="4" w:space="0" w:color="auto"/>
              <w:left w:val="single" w:sz="4" w:space="0" w:color="auto"/>
              <w:bottom w:val="single" w:sz="4" w:space="0" w:color="auto"/>
              <w:right w:val="single" w:sz="4" w:space="0" w:color="auto"/>
            </w:tcBorders>
            <w:vAlign w:val="center"/>
          </w:tcPr>
          <w:p w14:paraId="3C46ED8D" w14:textId="613EB559"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MISTURA PRONTA PARA BOLO, feita com farinha de trigo enriquecida com ferro e ácido fólico. Nos sabores baunilha, chocolate e coco. Acondicionada em embalagem de plástico, íntegra, atóxica, resistente, vedada hermeticamente, limpa e contendo 450g, apresentando na parte externa os dados de identificação, procedência, informações nutricionais, número de lote, quantidade do produto. O produto deverá apresentar validade mínima de 06 (seis)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081409B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03C5CD5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6630886" w14:textId="44D227B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441706D7" w14:textId="54669A5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17.319</w:t>
            </w:r>
          </w:p>
        </w:tc>
        <w:tc>
          <w:tcPr>
            <w:tcW w:w="850" w:type="dxa"/>
            <w:tcBorders>
              <w:top w:val="single" w:sz="4" w:space="0" w:color="auto"/>
              <w:left w:val="single" w:sz="4" w:space="0" w:color="auto"/>
              <w:bottom w:val="single" w:sz="4" w:space="0" w:color="auto"/>
              <w:right w:val="single" w:sz="4" w:space="0" w:color="auto"/>
            </w:tcBorders>
            <w:vAlign w:val="center"/>
          </w:tcPr>
          <w:p w14:paraId="426E36B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9DC459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936687F" w14:textId="7FBC678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3118431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B150263"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37</w:t>
            </w:r>
          </w:p>
        </w:tc>
        <w:tc>
          <w:tcPr>
            <w:tcW w:w="3378" w:type="dxa"/>
            <w:tcBorders>
              <w:top w:val="single" w:sz="4" w:space="0" w:color="auto"/>
              <w:left w:val="single" w:sz="4" w:space="0" w:color="auto"/>
              <w:bottom w:val="single" w:sz="4" w:space="0" w:color="auto"/>
              <w:right w:val="single" w:sz="4" w:space="0" w:color="auto"/>
            </w:tcBorders>
            <w:vAlign w:val="center"/>
          </w:tcPr>
          <w:p w14:paraId="300966E2" w14:textId="3DBFF31F"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ÓLEO de soja, em embalagem plástica, resistente e transparente, contendo 900ml, com validade descrita na sua embalagem. Validade mínima de 10 meses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3BCBA8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A4D93E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F3C58F1" w14:textId="77777777" w:rsidR="00F54040" w:rsidRDefault="00F54040" w:rsidP="00D15EAD">
            <w:pPr>
              <w:jc w:val="center"/>
            </w:pPr>
            <w:r>
              <w:br/>
              <w:t>gf</w:t>
            </w:r>
          </w:p>
          <w:p w14:paraId="7D2F04DD" w14:textId="32A6EBA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92D051E" w14:textId="77777777" w:rsidR="00F54040" w:rsidRDefault="00F54040" w:rsidP="00D15EAD">
            <w:pPr>
              <w:jc w:val="center"/>
            </w:pPr>
          </w:p>
          <w:p w14:paraId="5F2A3B92" w14:textId="77777777" w:rsidR="00F54040" w:rsidRDefault="00F54040" w:rsidP="00D15EAD">
            <w:pPr>
              <w:jc w:val="center"/>
            </w:pPr>
            <w:r>
              <w:t>21.725</w:t>
            </w:r>
          </w:p>
          <w:p w14:paraId="4CC2D34C" w14:textId="2F56DE9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930D77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001E05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1C797D3" w14:textId="1266777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B00D0D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AD256C5"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38</w:t>
            </w:r>
          </w:p>
        </w:tc>
        <w:tc>
          <w:tcPr>
            <w:tcW w:w="3378" w:type="dxa"/>
            <w:tcBorders>
              <w:top w:val="single" w:sz="4" w:space="0" w:color="auto"/>
              <w:left w:val="single" w:sz="4" w:space="0" w:color="auto"/>
              <w:bottom w:val="single" w:sz="4" w:space="0" w:color="auto"/>
              <w:right w:val="single" w:sz="4" w:space="0" w:color="auto"/>
            </w:tcBorders>
            <w:vAlign w:val="center"/>
          </w:tcPr>
          <w:p w14:paraId="42578AC0" w14:textId="07DEB34C"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ORÉGANO desidratado, constituído de folhas sãs, limpas e secas, livre de bolor. Ausência de matérias prejudiciais à saúde humana, abrangendo insetos, outros animais, parasitos, excrementos de insetos e/ou de outros animais, objetos rígidos, pontiagudos ou </w:t>
            </w:r>
            <w:r w:rsidRPr="00FC54C8">
              <w:rPr>
                <w:sz w:val="20"/>
                <w:szCs w:val="20"/>
              </w:rPr>
              <w:lastRenderedPageBreak/>
              <w:t>cortantes. Acondicionado em saco de polietileno, íntegro, resistente, hermeticamente fechado e rotulado conforme legislação vigente. Contendo peso líquido de 100g e validade mínima de 06 meses na data da entrega.</w:t>
            </w:r>
            <w:r w:rsidRPr="00FC54C8">
              <w:rPr>
                <w:sz w:val="20"/>
                <w:szCs w:val="20"/>
                <w:highlight w:val="yellow"/>
              </w:rPr>
              <w:t xml:space="preserve"> </w:t>
            </w:r>
          </w:p>
        </w:tc>
        <w:tc>
          <w:tcPr>
            <w:tcW w:w="1126" w:type="dxa"/>
            <w:tcBorders>
              <w:top w:val="single" w:sz="4" w:space="0" w:color="auto"/>
              <w:left w:val="single" w:sz="4" w:space="0" w:color="auto"/>
              <w:bottom w:val="single" w:sz="4" w:space="0" w:color="auto"/>
              <w:right w:val="single" w:sz="4" w:space="0" w:color="auto"/>
            </w:tcBorders>
            <w:vAlign w:val="center"/>
          </w:tcPr>
          <w:p w14:paraId="3372B0A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1EFECC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C5A8C24" w14:textId="723C2A8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09394D40" w14:textId="77777777" w:rsidR="00F54040" w:rsidRDefault="00F54040" w:rsidP="00D15EAD">
            <w:pPr>
              <w:jc w:val="center"/>
            </w:pPr>
          </w:p>
          <w:p w14:paraId="7655449F" w14:textId="77777777" w:rsidR="00F54040" w:rsidRDefault="00F54040" w:rsidP="00D15EAD">
            <w:pPr>
              <w:jc w:val="center"/>
            </w:pPr>
          </w:p>
          <w:p w14:paraId="403686B1" w14:textId="77777777" w:rsidR="00F54040" w:rsidRDefault="00F54040" w:rsidP="00D15EAD">
            <w:pPr>
              <w:jc w:val="center"/>
            </w:pPr>
            <w:r>
              <w:t>9.191</w:t>
            </w:r>
          </w:p>
          <w:p w14:paraId="06DA02C1" w14:textId="77777777" w:rsidR="00F54040" w:rsidRDefault="00F54040" w:rsidP="00D15EAD">
            <w:pPr>
              <w:jc w:val="center"/>
            </w:pPr>
          </w:p>
          <w:p w14:paraId="38BF2DBA" w14:textId="0E542C7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949FAB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ED0D93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624C0AF" w14:textId="6307D70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D8A2EA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9599F9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39</w:t>
            </w:r>
          </w:p>
        </w:tc>
        <w:tc>
          <w:tcPr>
            <w:tcW w:w="3378" w:type="dxa"/>
            <w:tcBorders>
              <w:top w:val="single" w:sz="4" w:space="0" w:color="auto"/>
              <w:left w:val="single" w:sz="4" w:space="0" w:color="auto"/>
              <w:bottom w:val="single" w:sz="4" w:space="0" w:color="auto"/>
              <w:right w:val="single" w:sz="4" w:space="0" w:color="auto"/>
            </w:tcBorders>
            <w:vAlign w:val="center"/>
          </w:tcPr>
          <w:p w14:paraId="3E4BBCD1" w14:textId="05912595"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PÃO DOCE CARECA, tipo hot dog, peso de 50g cada unidade, preparado a partir de matérias-primas sãs, de primeira qualidade, isentas de matéria terrosa e parasitas  e em perfeito estado de conservação. Superfície lisa, macia, não quebradiça, com odor e sabor característicos sem a adição de gordura trans, farelos e de corantes de qualquer natureza em sua confecção. Isento de fungos, parasita, sujidades, larvas e material estranho. Acondicionado em embalagem de polietileno resistente e atóxico com 10 unidades cada, rotulada conforme legislação vigente e validade mínima de 10 dias na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A9785C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1F3F3B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26D8A365" w14:textId="74A8606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35D8038F" w14:textId="77777777" w:rsidR="00F54040" w:rsidRDefault="00F54040" w:rsidP="00D15EAD">
            <w:pPr>
              <w:jc w:val="center"/>
            </w:pPr>
          </w:p>
          <w:p w14:paraId="3B0D55F3" w14:textId="77777777" w:rsidR="00F54040" w:rsidRDefault="00F54040" w:rsidP="00D15EAD">
            <w:pPr>
              <w:jc w:val="center"/>
            </w:pPr>
          </w:p>
          <w:p w14:paraId="09A70C52" w14:textId="77777777" w:rsidR="00F54040" w:rsidRDefault="00F54040" w:rsidP="00D15EAD">
            <w:pPr>
              <w:jc w:val="center"/>
            </w:pPr>
            <w:r>
              <w:t>52.319</w:t>
            </w:r>
          </w:p>
          <w:p w14:paraId="68904C60" w14:textId="77777777" w:rsidR="00F54040" w:rsidRDefault="00F54040" w:rsidP="00D15EAD">
            <w:pPr>
              <w:jc w:val="center"/>
            </w:pPr>
          </w:p>
          <w:p w14:paraId="60012837" w14:textId="4E48F35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770AD9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6B80F8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8C0F52B" w14:textId="6D2A317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0B25AE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92C100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40</w:t>
            </w:r>
          </w:p>
        </w:tc>
        <w:tc>
          <w:tcPr>
            <w:tcW w:w="3378" w:type="dxa"/>
            <w:tcBorders>
              <w:top w:val="single" w:sz="4" w:space="0" w:color="auto"/>
              <w:left w:val="single" w:sz="4" w:space="0" w:color="auto"/>
              <w:bottom w:val="single" w:sz="4" w:space="0" w:color="auto"/>
              <w:right w:val="single" w:sz="4" w:space="0" w:color="auto"/>
            </w:tcBorders>
            <w:vAlign w:val="center"/>
          </w:tcPr>
          <w:p w14:paraId="7A6F1309" w14:textId="2C5B76BC"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PÃO DE FORMA, composto de farinha de trigo enriquecida com ferro e ácido fólico, açúcar, óleo de soja, sal, glúten, sal hipossódico, conservadores propionato de cálcio e ácido ascórbico. Superfície lisa, macia, não quebradiça e isento de sujidades, parasitas e mofos. Embalagem de polietileno atóxico e resistente, rotulado conforme </w:t>
            </w:r>
            <w:r w:rsidRPr="00FC54C8">
              <w:rPr>
                <w:sz w:val="20"/>
                <w:szCs w:val="20"/>
              </w:rPr>
              <w:lastRenderedPageBreak/>
              <w:t xml:space="preserve">legislação vigente. Contendo peso líquido de aproximadamente 400g e validade mínima de 50 dias a partir da data de entrega. </w:t>
            </w:r>
          </w:p>
        </w:tc>
        <w:tc>
          <w:tcPr>
            <w:tcW w:w="1126" w:type="dxa"/>
            <w:tcBorders>
              <w:top w:val="single" w:sz="4" w:space="0" w:color="auto"/>
              <w:left w:val="single" w:sz="4" w:space="0" w:color="auto"/>
              <w:bottom w:val="single" w:sz="4" w:space="0" w:color="auto"/>
              <w:right w:val="single" w:sz="4" w:space="0" w:color="auto"/>
            </w:tcBorders>
            <w:vAlign w:val="center"/>
          </w:tcPr>
          <w:p w14:paraId="123A393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EB1605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5C92139" w14:textId="02CEEDA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3282370E" w14:textId="77777777" w:rsidR="00F54040" w:rsidRDefault="00F54040" w:rsidP="00D15EAD">
            <w:pPr>
              <w:jc w:val="center"/>
            </w:pPr>
          </w:p>
          <w:p w14:paraId="4886EEC0" w14:textId="77777777" w:rsidR="00F54040" w:rsidRDefault="00F54040" w:rsidP="00D15EAD">
            <w:pPr>
              <w:jc w:val="center"/>
            </w:pPr>
            <w:r>
              <w:t>51.344</w:t>
            </w:r>
          </w:p>
          <w:p w14:paraId="200C7614" w14:textId="2F093EB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91AA61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F2DA52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E62D5D7" w14:textId="5E376BC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1776D0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555C919"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41</w:t>
            </w:r>
          </w:p>
        </w:tc>
        <w:tc>
          <w:tcPr>
            <w:tcW w:w="3378" w:type="dxa"/>
            <w:tcBorders>
              <w:top w:val="single" w:sz="4" w:space="0" w:color="auto"/>
              <w:left w:val="single" w:sz="4" w:space="0" w:color="auto"/>
              <w:bottom w:val="single" w:sz="4" w:space="0" w:color="auto"/>
              <w:right w:val="single" w:sz="4" w:space="0" w:color="auto"/>
            </w:tcBorders>
            <w:vAlign w:val="bottom"/>
          </w:tcPr>
          <w:p w14:paraId="7710AFFA" w14:textId="4BE6C73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Calibri"/>
                <w:color w:val="000000"/>
                <w:sz w:val="20"/>
                <w:szCs w:val="20"/>
              </w:rPr>
              <w:t>PÃO mini obtido pela cocção, em condições técnicas e higiênico-sanitárias adequadas, preparado sem adição de açúcar, aditivos alimentares e gordura trans, não podendo conter outros ingredientes que o classifiquem  como alimento ultra processado, condicionado em saco plástico atóxico, transparente, resistente, fechado, com etiqueta contendo informação nutricional, ingredientes e data de validade, peso líquido por pacote de 500 g com 20 unidades de 25 g cada.</w:t>
            </w:r>
          </w:p>
        </w:tc>
        <w:tc>
          <w:tcPr>
            <w:tcW w:w="1126" w:type="dxa"/>
            <w:tcBorders>
              <w:top w:val="single" w:sz="4" w:space="0" w:color="auto"/>
              <w:left w:val="single" w:sz="4" w:space="0" w:color="auto"/>
              <w:bottom w:val="single" w:sz="4" w:space="0" w:color="auto"/>
              <w:right w:val="single" w:sz="4" w:space="0" w:color="auto"/>
            </w:tcBorders>
            <w:vAlign w:val="center"/>
          </w:tcPr>
          <w:p w14:paraId="563BF93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55D576E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93F11F2" w14:textId="7B820D5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03A05A31" w14:textId="4746E1C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cs="Calibri"/>
                <w:color w:val="000000"/>
              </w:rPr>
              <w:t>20.231</w:t>
            </w:r>
          </w:p>
        </w:tc>
        <w:tc>
          <w:tcPr>
            <w:tcW w:w="850" w:type="dxa"/>
            <w:tcBorders>
              <w:top w:val="single" w:sz="4" w:space="0" w:color="auto"/>
              <w:left w:val="single" w:sz="4" w:space="0" w:color="auto"/>
              <w:bottom w:val="single" w:sz="4" w:space="0" w:color="auto"/>
              <w:right w:val="single" w:sz="4" w:space="0" w:color="auto"/>
            </w:tcBorders>
            <w:vAlign w:val="center"/>
          </w:tcPr>
          <w:p w14:paraId="39B0C53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452722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D8AD0C1" w14:textId="652695EC"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15A2F3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D9E9B7B"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42</w:t>
            </w:r>
          </w:p>
        </w:tc>
        <w:tc>
          <w:tcPr>
            <w:tcW w:w="3378" w:type="dxa"/>
            <w:tcBorders>
              <w:top w:val="single" w:sz="4" w:space="0" w:color="auto"/>
              <w:left w:val="single" w:sz="4" w:space="0" w:color="auto"/>
              <w:bottom w:val="single" w:sz="4" w:space="0" w:color="auto"/>
              <w:right w:val="single" w:sz="4" w:space="0" w:color="auto"/>
            </w:tcBorders>
            <w:vAlign w:val="center"/>
          </w:tcPr>
          <w:p w14:paraId="08BF93C8" w14:textId="6F75564E"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SAL refinado iodado, embalagem plástica, resistente e transparente, de 1 kg, com a validade descrita na sua embalagem. O produto deverá apresentar validade mínima de 06 meses a partir da data de entrega na unidade.</w:t>
            </w:r>
          </w:p>
        </w:tc>
        <w:tc>
          <w:tcPr>
            <w:tcW w:w="1126" w:type="dxa"/>
            <w:tcBorders>
              <w:top w:val="single" w:sz="4" w:space="0" w:color="auto"/>
              <w:left w:val="single" w:sz="4" w:space="0" w:color="auto"/>
              <w:bottom w:val="single" w:sz="4" w:space="0" w:color="auto"/>
              <w:right w:val="single" w:sz="4" w:space="0" w:color="auto"/>
            </w:tcBorders>
            <w:vAlign w:val="center"/>
          </w:tcPr>
          <w:p w14:paraId="389507D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4859C48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6D63714" w14:textId="054F7B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br/>
              <w:t>kg</w:t>
            </w:r>
          </w:p>
        </w:tc>
        <w:tc>
          <w:tcPr>
            <w:tcW w:w="1134" w:type="dxa"/>
            <w:tcBorders>
              <w:top w:val="single" w:sz="4" w:space="0" w:color="auto"/>
              <w:left w:val="single" w:sz="4" w:space="0" w:color="auto"/>
              <w:bottom w:val="single" w:sz="4" w:space="0" w:color="auto"/>
              <w:right w:val="single" w:sz="4" w:space="0" w:color="auto"/>
            </w:tcBorders>
            <w:vAlign w:val="center"/>
          </w:tcPr>
          <w:p w14:paraId="5540293E" w14:textId="77777777" w:rsidR="00F54040" w:rsidRDefault="00F54040" w:rsidP="00D15EAD">
            <w:pPr>
              <w:jc w:val="center"/>
            </w:pPr>
          </w:p>
          <w:p w14:paraId="530BDCA5" w14:textId="197B256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10.947</w:t>
            </w:r>
          </w:p>
        </w:tc>
        <w:tc>
          <w:tcPr>
            <w:tcW w:w="850" w:type="dxa"/>
            <w:tcBorders>
              <w:top w:val="single" w:sz="4" w:space="0" w:color="auto"/>
              <w:left w:val="single" w:sz="4" w:space="0" w:color="auto"/>
              <w:bottom w:val="single" w:sz="4" w:space="0" w:color="auto"/>
              <w:right w:val="single" w:sz="4" w:space="0" w:color="auto"/>
            </w:tcBorders>
            <w:vAlign w:val="center"/>
          </w:tcPr>
          <w:p w14:paraId="091C92BE"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E58AC0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8362C9C" w14:textId="39F104F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624206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BD33DCF"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43</w:t>
            </w:r>
          </w:p>
        </w:tc>
        <w:tc>
          <w:tcPr>
            <w:tcW w:w="3378" w:type="dxa"/>
            <w:tcBorders>
              <w:top w:val="single" w:sz="4" w:space="0" w:color="auto"/>
              <w:left w:val="single" w:sz="4" w:space="0" w:color="auto"/>
              <w:bottom w:val="single" w:sz="4" w:space="0" w:color="auto"/>
              <w:right w:val="single" w:sz="4" w:space="0" w:color="auto"/>
            </w:tcBorders>
            <w:vAlign w:val="center"/>
          </w:tcPr>
          <w:p w14:paraId="31F6F156" w14:textId="037CD99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SUCO DE FRUTA, sabores diversos, </w:t>
            </w:r>
            <w:r w:rsidRPr="00FC54C8">
              <w:rPr>
                <w:sz w:val="20"/>
                <w:szCs w:val="20"/>
              </w:rPr>
              <w:t xml:space="preserve">apresentando ingredientes mínimos: água, polpa ou suco concentrado, e demais ingredientes, desde que permitidos por legislação e que não descaracterizem o produto, os quais deverão ser declarados. Embalagem do tipo Tetra Pak ‘longa vida’ de 200 ml. </w:t>
            </w:r>
            <w:r w:rsidRPr="00FC54C8">
              <w:rPr>
                <w:sz w:val="20"/>
                <w:szCs w:val="20"/>
              </w:rPr>
              <w:lastRenderedPageBreak/>
              <w:t>Deverá estar rotulado conforme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6995407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1DD7E9D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F33465B" w14:textId="2456161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59A4301" w14:textId="77777777" w:rsidR="00F54040" w:rsidRDefault="00F54040" w:rsidP="00D15EAD">
            <w:pPr>
              <w:jc w:val="center"/>
            </w:pPr>
          </w:p>
          <w:p w14:paraId="5A093E40" w14:textId="77777777" w:rsidR="00F54040" w:rsidRPr="00534172" w:rsidRDefault="00F54040" w:rsidP="00D15EAD">
            <w:pPr>
              <w:jc w:val="center"/>
              <w:rPr>
                <w:sz w:val="18"/>
                <w:szCs w:val="18"/>
              </w:rPr>
            </w:pPr>
            <w:r w:rsidRPr="00534172">
              <w:rPr>
                <w:sz w:val="18"/>
                <w:szCs w:val="18"/>
              </w:rPr>
              <w:t>199.430</w:t>
            </w:r>
          </w:p>
          <w:p w14:paraId="6D1EFC0E" w14:textId="0684B16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8B88D9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150A49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B1D827F" w14:textId="5ACBA39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B31450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2FBAFDC"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44</w:t>
            </w:r>
          </w:p>
        </w:tc>
        <w:tc>
          <w:tcPr>
            <w:tcW w:w="3378" w:type="dxa"/>
            <w:tcBorders>
              <w:top w:val="single" w:sz="4" w:space="0" w:color="auto"/>
              <w:left w:val="single" w:sz="4" w:space="0" w:color="auto"/>
              <w:bottom w:val="single" w:sz="4" w:space="0" w:color="auto"/>
              <w:right w:val="single" w:sz="4" w:space="0" w:color="auto"/>
            </w:tcBorders>
            <w:vAlign w:val="center"/>
          </w:tcPr>
          <w:p w14:paraId="6C967DC9" w14:textId="67B31A17"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sz w:val="20"/>
                <w:szCs w:val="20"/>
              </w:rPr>
              <w:t xml:space="preserve">SUCO DE FRUTA INTEGRAL , </w:t>
            </w:r>
            <w:r w:rsidRPr="00FC54C8">
              <w:rPr>
                <w:rFonts w:cstheme="minorHAnsi"/>
                <w:color w:val="000000"/>
                <w:sz w:val="20"/>
                <w:szCs w:val="20"/>
              </w:rPr>
              <w:t xml:space="preserve">sabores diversos, </w:t>
            </w:r>
            <w:r w:rsidRPr="00FC54C8">
              <w:rPr>
                <w:sz w:val="20"/>
                <w:szCs w:val="20"/>
              </w:rPr>
              <w:t>apresentando ingredientes mínimos: água, polpa ou suco concentrado, e demais ingredientes, desde que permitidos por legislação e que não descaracterizem o produto, os quais deverão ser declarados. Deve ser isento de açúcar, corantes artificiais, edulcorantes artificiais e/ou naturais, aromatizantes sintéticos idênticos ao natural e aromatizantes artificiais. Bebida pronta para o consumo. Sem necessidade de conservar sob refrigeração. Embalagem do tipo Tetra Pak ‘longa vida’ de 200 ml. Deverá estar rotulado conforme legislação vigente.</w:t>
            </w:r>
          </w:p>
        </w:tc>
        <w:tc>
          <w:tcPr>
            <w:tcW w:w="1126" w:type="dxa"/>
            <w:tcBorders>
              <w:top w:val="single" w:sz="4" w:space="0" w:color="auto"/>
              <w:left w:val="single" w:sz="4" w:space="0" w:color="auto"/>
              <w:bottom w:val="single" w:sz="4" w:space="0" w:color="auto"/>
              <w:right w:val="single" w:sz="4" w:space="0" w:color="auto"/>
            </w:tcBorders>
            <w:vAlign w:val="center"/>
          </w:tcPr>
          <w:p w14:paraId="6464735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CA8C87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721F2F21" w14:textId="2FA602A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3160044B" w14:textId="2552464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8939BB">
              <w:rPr>
                <w:sz w:val="18"/>
                <w:szCs w:val="18"/>
              </w:rPr>
              <w:t>119.874</w:t>
            </w:r>
          </w:p>
        </w:tc>
        <w:tc>
          <w:tcPr>
            <w:tcW w:w="850" w:type="dxa"/>
            <w:tcBorders>
              <w:top w:val="single" w:sz="4" w:space="0" w:color="auto"/>
              <w:left w:val="single" w:sz="4" w:space="0" w:color="auto"/>
              <w:bottom w:val="single" w:sz="4" w:space="0" w:color="auto"/>
              <w:right w:val="single" w:sz="4" w:space="0" w:color="auto"/>
            </w:tcBorders>
            <w:vAlign w:val="center"/>
          </w:tcPr>
          <w:p w14:paraId="4B917C19"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91E7D2A"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752B688" w14:textId="1DC7E810"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C57A815"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C317A7B"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45</w:t>
            </w:r>
          </w:p>
        </w:tc>
        <w:tc>
          <w:tcPr>
            <w:tcW w:w="3378" w:type="dxa"/>
            <w:tcBorders>
              <w:top w:val="single" w:sz="4" w:space="0" w:color="auto"/>
              <w:left w:val="single" w:sz="4" w:space="0" w:color="auto"/>
              <w:bottom w:val="single" w:sz="4" w:space="0" w:color="auto"/>
              <w:right w:val="single" w:sz="4" w:space="0" w:color="auto"/>
            </w:tcBorders>
            <w:vAlign w:val="center"/>
          </w:tcPr>
          <w:p w14:paraId="313473DC" w14:textId="5CFCC7B5"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SUCO concentrado líquido para refresco de fruta. Sabor de CAJU,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w:t>
            </w:r>
            <w:r w:rsidRPr="00FC54C8">
              <w:rPr>
                <w:sz w:val="20"/>
                <w:szCs w:val="20"/>
              </w:rPr>
              <w:lastRenderedPageBreak/>
              <w:t>a porção especificada, dados do fabricante, prazo de validade e lote. Validade mínima de 03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444D9B15"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0435E8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38D4797" w14:textId="605ED84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3E0045B2" w14:textId="5BBB917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37.613</w:t>
            </w:r>
          </w:p>
        </w:tc>
        <w:tc>
          <w:tcPr>
            <w:tcW w:w="850" w:type="dxa"/>
            <w:tcBorders>
              <w:top w:val="single" w:sz="4" w:space="0" w:color="auto"/>
              <w:left w:val="single" w:sz="4" w:space="0" w:color="auto"/>
              <w:bottom w:val="single" w:sz="4" w:space="0" w:color="auto"/>
              <w:right w:val="single" w:sz="4" w:space="0" w:color="auto"/>
            </w:tcBorders>
            <w:vAlign w:val="center"/>
          </w:tcPr>
          <w:p w14:paraId="2B7E8F5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30A714D"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14DAFA2" w14:textId="41B4757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54753032"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9D7D305"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46</w:t>
            </w:r>
          </w:p>
        </w:tc>
        <w:tc>
          <w:tcPr>
            <w:tcW w:w="3378" w:type="dxa"/>
            <w:tcBorders>
              <w:top w:val="single" w:sz="4" w:space="0" w:color="auto"/>
              <w:left w:val="single" w:sz="4" w:space="0" w:color="auto"/>
              <w:bottom w:val="single" w:sz="4" w:space="0" w:color="auto"/>
              <w:right w:val="single" w:sz="4" w:space="0" w:color="auto"/>
            </w:tcBorders>
            <w:vAlign w:val="center"/>
          </w:tcPr>
          <w:p w14:paraId="07C732CC" w14:textId="68866569"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SUCO concentrado de GOIABA, garrafa com 1 litro. composição: polpa e/ou suco concentrado da fruta, aroma natural da fruta. isento de açúcar e corantes. rendimentos: 01parte de concentrado para 08 a 10 partes de água. validade mínima de 06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7FF476A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6077D30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FE6C95E" w14:textId="45C7CEC1"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03C80C98" w14:textId="2CCC033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37.613</w:t>
            </w:r>
          </w:p>
        </w:tc>
        <w:tc>
          <w:tcPr>
            <w:tcW w:w="850" w:type="dxa"/>
            <w:tcBorders>
              <w:top w:val="single" w:sz="4" w:space="0" w:color="auto"/>
              <w:left w:val="single" w:sz="4" w:space="0" w:color="auto"/>
              <w:bottom w:val="single" w:sz="4" w:space="0" w:color="auto"/>
              <w:right w:val="single" w:sz="4" w:space="0" w:color="auto"/>
            </w:tcBorders>
            <w:vAlign w:val="center"/>
          </w:tcPr>
          <w:p w14:paraId="2C97D6F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B3F776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81FBBD1" w14:textId="02A97D7B"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602B365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EC6BDE4" w14:textId="77777777" w:rsidR="00F54040" w:rsidRPr="00956209" w:rsidRDefault="00F54040" w:rsidP="00D15EAD">
            <w:pPr>
              <w:widowControl w:val="0"/>
              <w:suppressAutoHyphens w:val="0"/>
              <w:autoSpaceDE w:val="0"/>
              <w:autoSpaceDN w:val="0"/>
              <w:adjustRightInd w:val="0"/>
              <w:spacing w:after="0" w:line="360" w:lineRule="auto"/>
              <w:ind w:right="-30"/>
              <w:jc w:val="center"/>
            </w:pPr>
            <w:r>
              <w:t>47</w:t>
            </w:r>
          </w:p>
        </w:tc>
        <w:tc>
          <w:tcPr>
            <w:tcW w:w="3378" w:type="dxa"/>
            <w:tcBorders>
              <w:top w:val="single" w:sz="4" w:space="0" w:color="auto"/>
              <w:left w:val="single" w:sz="4" w:space="0" w:color="auto"/>
              <w:bottom w:val="single" w:sz="4" w:space="0" w:color="auto"/>
              <w:right w:val="single" w:sz="4" w:space="0" w:color="auto"/>
            </w:tcBorders>
            <w:vAlign w:val="center"/>
          </w:tcPr>
          <w:p w14:paraId="196F917F" w14:textId="06ED5440"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SUCO concentrado de MANGA garrafa com 1 litro. composição: polpa e/ou suco concentrado da fruta, aroma natural da fruta. sabor: manga. isento de açúcar e corantes. rendimentos: 01parte de concentrado para 08 a 10 partes de água. validade mínima de 06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682D7B6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33E4A03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4E46BB3" w14:textId="29A43989"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2A049190" w14:textId="6051801F"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37.613</w:t>
            </w:r>
          </w:p>
        </w:tc>
        <w:tc>
          <w:tcPr>
            <w:tcW w:w="850" w:type="dxa"/>
            <w:tcBorders>
              <w:top w:val="single" w:sz="4" w:space="0" w:color="auto"/>
              <w:left w:val="single" w:sz="4" w:space="0" w:color="auto"/>
              <w:bottom w:val="single" w:sz="4" w:space="0" w:color="auto"/>
              <w:right w:val="single" w:sz="4" w:space="0" w:color="auto"/>
            </w:tcBorders>
            <w:vAlign w:val="center"/>
          </w:tcPr>
          <w:p w14:paraId="0C510B7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C6FF8EF"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C32B3DF" w14:textId="0CD397B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403804AF"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68DE7C4" w14:textId="162ABDAF" w:rsidR="00F54040" w:rsidRDefault="00F54040" w:rsidP="00D15EAD">
            <w:pPr>
              <w:widowControl w:val="0"/>
              <w:suppressAutoHyphens w:val="0"/>
              <w:autoSpaceDE w:val="0"/>
              <w:autoSpaceDN w:val="0"/>
              <w:adjustRightInd w:val="0"/>
              <w:spacing w:after="0" w:line="360" w:lineRule="auto"/>
              <w:ind w:right="-30"/>
              <w:jc w:val="center"/>
            </w:pPr>
            <w:r>
              <w:t>48</w:t>
            </w:r>
          </w:p>
        </w:tc>
        <w:tc>
          <w:tcPr>
            <w:tcW w:w="3378" w:type="dxa"/>
            <w:tcBorders>
              <w:top w:val="single" w:sz="4" w:space="0" w:color="auto"/>
              <w:left w:val="single" w:sz="4" w:space="0" w:color="auto"/>
              <w:bottom w:val="single" w:sz="4" w:space="0" w:color="auto"/>
              <w:right w:val="single" w:sz="4" w:space="0" w:color="auto"/>
            </w:tcBorders>
            <w:vAlign w:val="center"/>
          </w:tcPr>
          <w:p w14:paraId="6D013426" w14:textId="59C5CC54"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SUCO Concentrado líquido para refresco de fruta. Sabor de MARACUJÁ,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w:t>
            </w:r>
            <w:r w:rsidRPr="00FC54C8">
              <w:rPr>
                <w:sz w:val="20"/>
                <w:szCs w:val="20"/>
              </w:rPr>
              <w:lastRenderedPageBreak/>
              <w:t>prima de sua origem. Rótulo com informação nutricional de acordo com a porção especificada, dados do fabricante, prazo de validade e lote. Validade mínima de 90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623A8FD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7BADE71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986C347" w14:textId="31AD02B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0E9790D8" w14:textId="77777777" w:rsidR="00F54040" w:rsidRDefault="00F54040" w:rsidP="00D15EAD">
            <w:pPr>
              <w:jc w:val="center"/>
            </w:pPr>
          </w:p>
          <w:p w14:paraId="679C6AA2" w14:textId="77777777" w:rsidR="00F54040" w:rsidRDefault="00F54040" w:rsidP="00D15EAD">
            <w:pPr>
              <w:jc w:val="center"/>
            </w:pPr>
            <w:r>
              <w:t>24.429</w:t>
            </w:r>
          </w:p>
          <w:p w14:paraId="21FE72E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98AE84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A654D30"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0FDB5E6" w14:textId="5EADBE2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E0528C9"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5631CFE" w14:textId="39B72888" w:rsidR="00F54040" w:rsidRDefault="00F54040" w:rsidP="00D15EAD">
            <w:pPr>
              <w:widowControl w:val="0"/>
              <w:suppressAutoHyphens w:val="0"/>
              <w:autoSpaceDE w:val="0"/>
              <w:autoSpaceDN w:val="0"/>
              <w:adjustRightInd w:val="0"/>
              <w:spacing w:after="0" w:line="360" w:lineRule="auto"/>
              <w:ind w:right="-30"/>
              <w:jc w:val="center"/>
            </w:pPr>
            <w:r>
              <w:t>49</w:t>
            </w:r>
          </w:p>
        </w:tc>
        <w:tc>
          <w:tcPr>
            <w:tcW w:w="3378" w:type="dxa"/>
            <w:tcBorders>
              <w:top w:val="single" w:sz="4" w:space="0" w:color="auto"/>
              <w:left w:val="single" w:sz="4" w:space="0" w:color="auto"/>
              <w:bottom w:val="single" w:sz="4" w:space="0" w:color="auto"/>
              <w:right w:val="single" w:sz="4" w:space="0" w:color="auto"/>
            </w:tcBorders>
            <w:vAlign w:val="center"/>
          </w:tcPr>
          <w:p w14:paraId="065C1524" w14:textId="143C8B62"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SUCO concentrado de uva suco de UVA concentrado garrafa com 1 litro. Composição: polpa e/ou suco concentrado da fruta aroma natural da fruta, sabor: uva isento de açucare corantes. rendimento: 01 parte de concentrado para 08 a 10 partes de água. Validade mínima de 06 meses a contar da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15A3C9E4"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4784F21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2473F88" w14:textId="76B3C395"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125D1794" w14:textId="19CA8CED"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37.613</w:t>
            </w:r>
          </w:p>
        </w:tc>
        <w:tc>
          <w:tcPr>
            <w:tcW w:w="850" w:type="dxa"/>
            <w:tcBorders>
              <w:top w:val="single" w:sz="4" w:space="0" w:color="auto"/>
              <w:left w:val="single" w:sz="4" w:space="0" w:color="auto"/>
              <w:bottom w:val="single" w:sz="4" w:space="0" w:color="auto"/>
              <w:right w:val="single" w:sz="4" w:space="0" w:color="auto"/>
            </w:tcBorders>
            <w:vAlign w:val="center"/>
          </w:tcPr>
          <w:p w14:paraId="185E541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3E20CC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5CBFF11" w14:textId="2B4F14EA"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2DDA8320"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A81AB01" w14:textId="436705DF" w:rsidR="00F54040" w:rsidRDefault="00F54040" w:rsidP="00D15EAD">
            <w:pPr>
              <w:widowControl w:val="0"/>
              <w:suppressAutoHyphens w:val="0"/>
              <w:autoSpaceDE w:val="0"/>
              <w:autoSpaceDN w:val="0"/>
              <w:adjustRightInd w:val="0"/>
              <w:spacing w:after="0" w:line="360" w:lineRule="auto"/>
              <w:ind w:right="-30"/>
              <w:jc w:val="center"/>
            </w:pPr>
            <w:r>
              <w:t>50</w:t>
            </w:r>
          </w:p>
        </w:tc>
        <w:tc>
          <w:tcPr>
            <w:tcW w:w="3378" w:type="dxa"/>
            <w:tcBorders>
              <w:top w:val="single" w:sz="4" w:space="0" w:color="auto"/>
              <w:left w:val="single" w:sz="4" w:space="0" w:color="auto"/>
              <w:bottom w:val="single" w:sz="4" w:space="0" w:color="auto"/>
              <w:right w:val="single" w:sz="4" w:space="0" w:color="auto"/>
            </w:tcBorders>
            <w:vAlign w:val="center"/>
          </w:tcPr>
          <w:p w14:paraId="4B8A008E" w14:textId="71BBF269"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SUCO DE UVA TINTO INTEGRAL</w:t>
            </w:r>
            <w:r w:rsidRPr="00FC54C8">
              <w:rPr>
                <w:sz w:val="20"/>
                <w:szCs w:val="20"/>
              </w:rPr>
              <w:t xml:space="preserve">, composto líquido extraído da fruta, na concentração natural, obtido da fruta madura e saudável, não alcóolico, sem diluição, sem adição de açúcar e sem adição de água ou sólidos solúveis, por processamento tecnológico adequado e submetido a tratamento de pasteurização que assegure sua apresentação e conservação, com aspecto, cor, cheiro e sabor próprios. </w:t>
            </w:r>
            <w:r w:rsidRPr="00FC54C8">
              <w:rPr>
                <w:rFonts w:cstheme="minorHAnsi"/>
                <w:color w:val="000000"/>
                <w:sz w:val="20"/>
                <w:szCs w:val="20"/>
              </w:rPr>
              <w:t>Deve apresentar registro no Ministério da Agricultura. Embalagem contendo 1,5 L, apresentando rótulo conforme a legislação vigente e validade de no mínimo 06 meses a contar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08443476"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3B9D436C"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1B3054B0" w14:textId="0A8D19F2"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gf</w:t>
            </w:r>
          </w:p>
        </w:tc>
        <w:tc>
          <w:tcPr>
            <w:tcW w:w="1134" w:type="dxa"/>
            <w:tcBorders>
              <w:top w:val="single" w:sz="4" w:space="0" w:color="auto"/>
              <w:left w:val="single" w:sz="4" w:space="0" w:color="auto"/>
              <w:bottom w:val="single" w:sz="4" w:space="0" w:color="auto"/>
              <w:right w:val="single" w:sz="4" w:space="0" w:color="auto"/>
            </w:tcBorders>
            <w:vAlign w:val="center"/>
          </w:tcPr>
          <w:p w14:paraId="282D9E3C" w14:textId="37A8F113"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20.346</w:t>
            </w:r>
          </w:p>
        </w:tc>
        <w:tc>
          <w:tcPr>
            <w:tcW w:w="850" w:type="dxa"/>
            <w:tcBorders>
              <w:top w:val="single" w:sz="4" w:space="0" w:color="auto"/>
              <w:left w:val="single" w:sz="4" w:space="0" w:color="auto"/>
              <w:bottom w:val="single" w:sz="4" w:space="0" w:color="auto"/>
              <w:right w:val="single" w:sz="4" w:space="0" w:color="auto"/>
            </w:tcBorders>
            <w:vAlign w:val="center"/>
          </w:tcPr>
          <w:p w14:paraId="791C2368"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0C2560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7875527" w14:textId="62102758"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0F6A8A2A"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BB1F7DE" w14:textId="5F3BE7BD" w:rsidR="00F54040" w:rsidRDefault="00F54040" w:rsidP="00D15EAD">
            <w:pPr>
              <w:widowControl w:val="0"/>
              <w:suppressAutoHyphens w:val="0"/>
              <w:autoSpaceDE w:val="0"/>
              <w:autoSpaceDN w:val="0"/>
              <w:adjustRightInd w:val="0"/>
              <w:spacing w:after="0" w:line="360" w:lineRule="auto"/>
              <w:ind w:right="-30"/>
              <w:jc w:val="center"/>
            </w:pPr>
            <w:r>
              <w:lastRenderedPageBreak/>
              <w:t>51</w:t>
            </w:r>
          </w:p>
        </w:tc>
        <w:tc>
          <w:tcPr>
            <w:tcW w:w="3378" w:type="dxa"/>
            <w:tcBorders>
              <w:top w:val="single" w:sz="4" w:space="0" w:color="auto"/>
              <w:left w:val="single" w:sz="4" w:space="0" w:color="auto"/>
              <w:bottom w:val="single" w:sz="4" w:space="0" w:color="auto"/>
              <w:right w:val="single" w:sz="4" w:space="0" w:color="auto"/>
            </w:tcBorders>
            <w:vAlign w:val="center"/>
          </w:tcPr>
          <w:p w14:paraId="657EC75A" w14:textId="524F8EBE" w:rsidR="00F54040" w:rsidRPr="00FC54C8" w:rsidRDefault="00F54040" w:rsidP="00D15EAD">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VINAGRE de álcool, em garrafa de 750ml. Embalagem plástica, resistente e transparente, com validade descrita em sua embalagem. O produto deverá apresentar validade mínima de 6 meses a partir da data de entrega na unidade. </w:t>
            </w:r>
          </w:p>
        </w:tc>
        <w:tc>
          <w:tcPr>
            <w:tcW w:w="1126" w:type="dxa"/>
            <w:tcBorders>
              <w:top w:val="single" w:sz="4" w:space="0" w:color="auto"/>
              <w:left w:val="single" w:sz="4" w:space="0" w:color="auto"/>
              <w:bottom w:val="single" w:sz="4" w:space="0" w:color="auto"/>
              <w:right w:val="single" w:sz="4" w:space="0" w:color="auto"/>
            </w:tcBorders>
            <w:vAlign w:val="center"/>
          </w:tcPr>
          <w:p w14:paraId="4BB2C161"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58" w:type="dxa"/>
            <w:tcBorders>
              <w:top w:val="single" w:sz="4" w:space="0" w:color="auto"/>
              <w:left w:val="single" w:sz="4" w:space="0" w:color="auto"/>
              <w:bottom w:val="single" w:sz="4" w:space="0" w:color="auto"/>
              <w:right w:val="single" w:sz="4" w:space="0" w:color="auto"/>
            </w:tcBorders>
            <w:vAlign w:val="center"/>
          </w:tcPr>
          <w:p w14:paraId="23B17F7B"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6B7451F8" w14:textId="67353F2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00C42EBC" w14:textId="77777777" w:rsidR="00F54040" w:rsidRDefault="00F54040" w:rsidP="00D15EAD">
            <w:pPr>
              <w:jc w:val="center"/>
            </w:pPr>
          </w:p>
          <w:p w14:paraId="01418FEF" w14:textId="77777777" w:rsidR="00F54040" w:rsidRDefault="00F54040" w:rsidP="00D15EAD">
            <w:pPr>
              <w:jc w:val="center"/>
            </w:pPr>
            <w:r>
              <w:t>6.389</w:t>
            </w:r>
          </w:p>
          <w:p w14:paraId="68799173"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ACDDA72"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49713F7" w14:textId="77777777"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6420FF1" w14:textId="5A6A2194" w:rsidR="00F54040" w:rsidRPr="006D05EA" w:rsidRDefault="00F54040" w:rsidP="00D15EAD">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14681CD1" w14:textId="77777777" w:rsidTr="00A271B5">
        <w:trPr>
          <w:trHeight w:val="156"/>
        </w:trPr>
        <w:tc>
          <w:tcPr>
            <w:tcW w:w="8222" w:type="dxa"/>
            <w:gridSpan w:val="6"/>
            <w:tcBorders>
              <w:top w:val="single" w:sz="4" w:space="0" w:color="auto"/>
              <w:left w:val="single" w:sz="4" w:space="0" w:color="auto"/>
              <w:bottom w:val="single" w:sz="4" w:space="0" w:color="auto"/>
              <w:right w:val="single" w:sz="4" w:space="0" w:color="auto"/>
            </w:tcBorders>
            <w:vAlign w:val="center"/>
          </w:tcPr>
          <w:p w14:paraId="74D0C0FB" w14:textId="77777777"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2836" w:type="dxa"/>
            <w:gridSpan w:val="3"/>
            <w:tcBorders>
              <w:top w:val="single" w:sz="4" w:space="0" w:color="auto"/>
              <w:left w:val="single" w:sz="4" w:space="0" w:color="auto"/>
              <w:bottom w:val="single" w:sz="4" w:space="0" w:color="auto"/>
              <w:right w:val="single" w:sz="4" w:space="0" w:color="auto"/>
            </w:tcBorders>
          </w:tcPr>
          <w:p w14:paraId="0788566C" w14:textId="22E5C579" w:rsidR="00F54040" w:rsidRPr="006D05EA" w:rsidRDefault="00F5404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5820A709" w14:textId="46728D18" w:rsidR="00C603F8" w:rsidRDefault="00C603F8" w:rsidP="004230D9">
      <w:pPr>
        <w:suppressAutoHyphens w:val="0"/>
        <w:spacing w:after="0" w:line="360" w:lineRule="auto"/>
        <w:rPr>
          <w:rFonts w:ascii="Arial" w:eastAsia="Times New Roman" w:hAnsi="Arial" w:cs="Arial"/>
          <w:color w:val="auto"/>
          <w:sz w:val="20"/>
          <w:szCs w:val="20"/>
        </w:rPr>
      </w:pPr>
    </w:p>
    <w:p w14:paraId="339B9E12" w14:textId="740BF5E6" w:rsidR="00AC1355" w:rsidRDefault="00AC1355"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FC54C8" w:rsidRPr="006D05EA" w14:paraId="67082B1F" w14:textId="77777777" w:rsidTr="00144672">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3F73E8F8" w14:textId="013F4CAB" w:rsidR="00FC54C8" w:rsidRPr="00004DA7"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t xml:space="preserve">Fornecedor </w:t>
            </w:r>
          </w:p>
          <w:p w14:paraId="5CBD58E5" w14:textId="77777777" w:rsidR="00FC54C8" w:rsidRPr="00004DA7"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FC54C8" w:rsidRPr="006D05EA" w14:paraId="0DC1A25A" w14:textId="77777777" w:rsidTr="00F231B3">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3F6B2D9C" w14:textId="104DA7FC" w:rsidR="00FC54C8" w:rsidRPr="000848FD"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FC54C8">
              <w:rPr>
                <w:rFonts w:ascii="Arial" w:eastAsia="Times New Roman" w:hAnsi="Arial" w:cs="Arial"/>
                <w:b/>
                <w:bCs/>
                <w:color w:val="auto"/>
                <w:lang w:eastAsia="pt-BR"/>
              </w:rPr>
              <w:t>LOTE 03 - CARNE</w:t>
            </w:r>
          </w:p>
        </w:tc>
      </w:tr>
      <w:tr w:rsidR="00FC54C8" w:rsidRPr="006D05EA" w14:paraId="3FF25B5A" w14:textId="77777777" w:rsidTr="00F54040">
        <w:trPr>
          <w:trHeight w:val="604"/>
        </w:trPr>
        <w:tc>
          <w:tcPr>
            <w:tcW w:w="575" w:type="dxa"/>
            <w:tcBorders>
              <w:top w:val="nil"/>
              <w:left w:val="single" w:sz="2" w:space="0" w:color="000000"/>
              <w:bottom w:val="single" w:sz="4" w:space="0" w:color="auto"/>
              <w:right w:val="nil"/>
            </w:tcBorders>
            <w:vAlign w:val="center"/>
          </w:tcPr>
          <w:p w14:paraId="587E00A7"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74EBFC14"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1C327D4F"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57FE04DB" w14:textId="77777777" w:rsidR="00FC54C8" w:rsidRPr="006D05EA" w:rsidRDefault="00FC54C8"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470D3880"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613D5267"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088F1356"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73E57C84"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45E6CF96"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42B67C3E"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6DC92CB0" w14:textId="77777777" w:rsidR="00FC54C8"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59C457CB" w14:textId="77777777"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7C41E1F5" w14:textId="77777777" w:rsidR="00FC54C8"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1618D6C8" w14:textId="76A9F8C4"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5C68EA53" w14:textId="363E7B9C" w:rsidR="00FC54C8" w:rsidRPr="006D05EA" w:rsidRDefault="00FC54C8"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FC54C8" w:rsidRPr="006D05EA" w14:paraId="7D96AB1C"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tcPr>
          <w:p w14:paraId="4FA7666F" w14:textId="77777777" w:rsidR="00FC54C8" w:rsidRPr="003B0A42"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641188E3" w14:textId="3785D354"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CARNE BOVINA EM CUBOS ACÉM: </w:t>
            </w:r>
            <w:r w:rsidRPr="00FC54C8">
              <w:rPr>
                <w:rFonts w:cstheme="minorHAnsi"/>
                <w:sz w:val="20"/>
                <w:szCs w:val="20"/>
              </w:rPr>
              <w:t xml:space="preserve">com cor avermelhada, cheiro característico do produto, sem osso e com o máximo de 10% de gordura. o produto deverá ser acondicionado a vácuo, congelado, em sacos plásticos limpos, transparentes, atóxicos, resistentes, não violados, contendo 01 Kg, a embalagem deverá conter externamente data de validade, quantidade do produto e número de registro no Ministério da Agricultura/SIF/Dipoa e carimbo de inspeção do SIF ou SIE. </w:t>
            </w:r>
            <w:r w:rsidRPr="00FC54C8">
              <w:rPr>
                <w:sz w:val="20"/>
                <w:szCs w:val="20"/>
              </w:rPr>
              <w:t>Deverá apresentar validade mínima de 40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0FBD6122"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F4401B5"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F026AFA" w14:textId="2A0682A6"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4F454D5C" w14:textId="56CEEF9C"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30B5ADA5"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AC33311"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4D36A02" w14:textId="51F47898"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5359E384"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82F4FF4" w14:textId="77777777" w:rsidR="00FC54C8" w:rsidRPr="00956209" w:rsidRDefault="00FC54C8" w:rsidP="00FC54C8">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6A1B0400" w14:textId="24090DB1"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CHARQUE BOVINA, carne de 1ª de </w:t>
            </w:r>
            <w:r w:rsidRPr="00FC54C8">
              <w:rPr>
                <w:rFonts w:cstheme="minorHAnsi"/>
                <w:color w:val="000000"/>
                <w:sz w:val="20"/>
                <w:szCs w:val="20"/>
              </w:rPr>
              <w:lastRenderedPageBreak/>
              <w:t xml:space="preserve">qualidade, curada e seca, </w:t>
            </w:r>
            <w:r w:rsidRPr="00FC54C8">
              <w:rPr>
                <w:sz w:val="20"/>
                <w:szCs w:val="20"/>
              </w:rPr>
              <w:t xml:space="preserve">com baixo teor de gordura, sem pele, embalada a vácuo </w:t>
            </w:r>
            <w:r w:rsidRPr="00FC54C8">
              <w:rPr>
                <w:rFonts w:cstheme="minorHAnsi"/>
                <w:color w:val="000000"/>
                <w:sz w:val="20"/>
                <w:szCs w:val="20"/>
              </w:rPr>
              <w:t xml:space="preserve">em embalagem plástica e flexível, contendo 01 Kg, atóxica, resistente, transparente. </w:t>
            </w:r>
            <w:r w:rsidRPr="00FC54C8">
              <w:rPr>
                <w:sz w:val="20"/>
                <w:szCs w:val="20"/>
              </w:rPr>
              <w:t xml:space="preserve">A embalagem deve conter o número de </w:t>
            </w:r>
            <w:r w:rsidRPr="00FC54C8">
              <w:rPr>
                <w:rFonts w:cstheme="minorHAnsi"/>
                <w:sz w:val="20"/>
                <w:szCs w:val="20"/>
              </w:rPr>
              <w:t>registro no Ministério da Agricultura/SIF/Dipoa e carimbo de inspeção do SIF ou SIE</w:t>
            </w:r>
            <w:r w:rsidRPr="00FC54C8">
              <w:rPr>
                <w:sz w:val="20"/>
                <w:szCs w:val="20"/>
              </w:rPr>
              <w:t>, dados de identificação do produto, validade e fabricação. Deverá apresentar validade mínima de 120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29757554"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A22DEA0"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6C36210" w14:textId="5BCB18F0"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EE5B7B0" w14:textId="19888881"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19.847</w:t>
            </w:r>
          </w:p>
        </w:tc>
        <w:tc>
          <w:tcPr>
            <w:tcW w:w="992" w:type="dxa"/>
            <w:tcBorders>
              <w:top w:val="single" w:sz="4" w:space="0" w:color="auto"/>
              <w:left w:val="single" w:sz="4" w:space="0" w:color="auto"/>
              <w:bottom w:val="single" w:sz="4" w:space="0" w:color="auto"/>
              <w:right w:val="single" w:sz="4" w:space="0" w:color="auto"/>
            </w:tcBorders>
            <w:vAlign w:val="center"/>
          </w:tcPr>
          <w:p w14:paraId="6DC4A4BD"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16C5565"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BF0E3A4" w14:textId="1D8AD078"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26735FCD"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A7A3018" w14:textId="77777777" w:rsidR="00FC54C8" w:rsidRPr="00956209" w:rsidRDefault="00FC54C8" w:rsidP="00FC54C8">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7C93ED32" w14:textId="0A5F006B"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CARNE BOVINA, LAGARTO PLANO,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entre 03 e 05 kg e validade mínima de 03 meses na data da entrega. </w:t>
            </w:r>
          </w:p>
        </w:tc>
        <w:tc>
          <w:tcPr>
            <w:tcW w:w="1126" w:type="dxa"/>
            <w:tcBorders>
              <w:top w:val="single" w:sz="4" w:space="0" w:color="auto"/>
              <w:left w:val="single" w:sz="4" w:space="0" w:color="auto"/>
              <w:bottom w:val="single" w:sz="4" w:space="0" w:color="auto"/>
              <w:right w:val="single" w:sz="4" w:space="0" w:color="auto"/>
            </w:tcBorders>
            <w:vAlign w:val="center"/>
          </w:tcPr>
          <w:p w14:paraId="51FF8742"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2F4BEA0"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241DD30" w14:textId="25E9841F"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4190D41B" w14:textId="0A7E6924"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6C25EE24"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4C79F6D"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62DCF39" w14:textId="641500AB"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663C6661"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32F07C0" w14:textId="77777777" w:rsidR="00FC54C8" w:rsidRPr="00956209" w:rsidRDefault="00FC54C8" w:rsidP="00FC54C8">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2E492725" w14:textId="799FB66D"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CARNE BOVINA, LAGARTO REDONDO, em peça inteira, in natura, congelada, </w:t>
            </w:r>
            <w:r w:rsidRPr="00FC54C8">
              <w:rPr>
                <w:sz w:val="20"/>
                <w:szCs w:val="20"/>
              </w:rPr>
              <w:lastRenderedPageBreak/>
              <w:t>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entre 03 e 05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476F7A7A"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ABA7177"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D9F9F38" w14:textId="2E942F52"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6E5E64C8" w14:textId="05E81AD5"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364D321C"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98EBE5B"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A8833EA" w14:textId="493BE360"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68E9271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630974B" w14:textId="77777777" w:rsidR="00FC54C8" w:rsidRPr="00956209" w:rsidRDefault="00FC54C8" w:rsidP="00FC54C8">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0128DBFC" w14:textId="7F265E38"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color w:val="000000"/>
                <w:sz w:val="20"/>
                <w:szCs w:val="20"/>
              </w:rPr>
              <w:t xml:space="preserve">CARNE BOVINA TIPO MÚSCULO PORCIONADO, </w:t>
            </w:r>
            <w:r w:rsidRPr="00FC54C8">
              <w:rPr>
                <w:rFonts w:cstheme="minorHAnsi"/>
                <w:i/>
                <w:color w:val="000000"/>
                <w:sz w:val="20"/>
                <w:szCs w:val="20"/>
              </w:rPr>
              <w:t>in natura</w:t>
            </w:r>
            <w:r w:rsidRPr="00FC54C8">
              <w:rPr>
                <w:rFonts w:cstheme="minorHAnsi"/>
                <w:color w:val="000000"/>
                <w:sz w:val="20"/>
                <w:szCs w:val="20"/>
              </w:rPr>
              <w:t xml:space="preserve">, congelada, sem pelanca, sem sebo. com aspecto, cor e cheiro característicos. livre de parasitas, micróbios e qualquer substância nociva. embalagem: deve estar intacta, polietileno, transparente, atóxica, contendo 01 kg. Na embalagem deve conter as seguintes informações: identificação da empresa, peso, data de processamento e data de validade, identificação do tipo de carne, </w:t>
            </w:r>
            <w:r w:rsidRPr="00FC54C8">
              <w:rPr>
                <w:sz w:val="20"/>
                <w:szCs w:val="20"/>
              </w:rPr>
              <w:t xml:space="preserve">número de </w:t>
            </w:r>
            <w:r w:rsidRPr="00FC54C8">
              <w:rPr>
                <w:rFonts w:cstheme="minorHAnsi"/>
                <w:sz w:val="20"/>
                <w:szCs w:val="20"/>
              </w:rPr>
              <w:t>registro no Ministério da Agricultura/SIF/Dipoa e carimbo de inspeção do SIF ou SIE</w:t>
            </w:r>
            <w:r w:rsidRPr="00FC54C8">
              <w:rPr>
                <w:rFonts w:cstheme="minorHAnsi"/>
                <w:color w:val="000000"/>
                <w:sz w:val="20"/>
                <w:szCs w:val="20"/>
              </w:rPr>
              <w:t xml:space="preserve">. </w:t>
            </w:r>
            <w:r w:rsidRPr="00FC54C8">
              <w:rPr>
                <w:rFonts w:cstheme="minorHAnsi"/>
                <w:color w:val="000000"/>
                <w:sz w:val="20"/>
                <w:szCs w:val="20"/>
              </w:rPr>
              <w:lastRenderedPageBreak/>
              <w:t>Prazo de validade mínimo 03 meses a contar a partir da data de entrega. apresentar em anexo a proposta, documentos que comprovem a inspeção sanitária dos produtos fornecidos de acordo com a legislação vigente. pacote com 01kg.</w:t>
            </w:r>
          </w:p>
        </w:tc>
        <w:tc>
          <w:tcPr>
            <w:tcW w:w="1126" w:type="dxa"/>
            <w:tcBorders>
              <w:top w:val="single" w:sz="4" w:space="0" w:color="auto"/>
              <w:left w:val="single" w:sz="4" w:space="0" w:color="auto"/>
              <w:bottom w:val="single" w:sz="4" w:space="0" w:color="auto"/>
              <w:right w:val="single" w:sz="4" w:space="0" w:color="auto"/>
            </w:tcBorders>
            <w:vAlign w:val="center"/>
          </w:tcPr>
          <w:p w14:paraId="178C0DD1"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2FAD866"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C4CC5B8" w14:textId="345A2024"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5465EFFE" w14:textId="008FD8DA"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65B4D4CA"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5257F09"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5542A57" w14:textId="142972CB"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6B0B69A7"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38D953D" w14:textId="77777777" w:rsidR="00FC54C8" w:rsidRPr="00956209" w:rsidRDefault="00FC54C8" w:rsidP="00FC54C8">
            <w:pPr>
              <w:widowControl w:val="0"/>
              <w:suppressAutoHyphens w:val="0"/>
              <w:autoSpaceDE w:val="0"/>
              <w:autoSpaceDN w:val="0"/>
              <w:adjustRightInd w:val="0"/>
              <w:spacing w:after="0" w:line="360" w:lineRule="auto"/>
              <w:ind w:right="-30"/>
              <w:jc w:val="center"/>
            </w:pPr>
            <w:r>
              <w:t>6</w:t>
            </w:r>
          </w:p>
        </w:tc>
        <w:tc>
          <w:tcPr>
            <w:tcW w:w="3378" w:type="dxa"/>
            <w:tcBorders>
              <w:top w:val="single" w:sz="4" w:space="0" w:color="auto"/>
              <w:left w:val="single" w:sz="4" w:space="0" w:color="auto"/>
              <w:bottom w:val="single" w:sz="4" w:space="0" w:color="auto"/>
              <w:right w:val="single" w:sz="4" w:space="0" w:color="auto"/>
            </w:tcBorders>
            <w:vAlign w:val="center"/>
          </w:tcPr>
          <w:p w14:paraId="79A336F9" w14:textId="7DF97676"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CARNE BOVINA tipo patinho, cortada em BIFE,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01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0580EB4B"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DCF4109"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2FED73A" w14:textId="297ED985"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822EF6A" w14:textId="026B913F"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22.882</w:t>
            </w:r>
          </w:p>
        </w:tc>
        <w:tc>
          <w:tcPr>
            <w:tcW w:w="992" w:type="dxa"/>
            <w:tcBorders>
              <w:top w:val="single" w:sz="4" w:space="0" w:color="auto"/>
              <w:left w:val="single" w:sz="4" w:space="0" w:color="auto"/>
              <w:bottom w:val="single" w:sz="4" w:space="0" w:color="auto"/>
              <w:right w:val="single" w:sz="4" w:space="0" w:color="auto"/>
            </w:tcBorders>
            <w:vAlign w:val="center"/>
          </w:tcPr>
          <w:p w14:paraId="0F47659D"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FBB1E80"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112030A" w14:textId="5A8732F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25AEA472"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FE10F66" w14:textId="77777777" w:rsidR="00FC54C8" w:rsidRPr="00956209" w:rsidRDefault="00FC54C8" w:rsidP="00FC54C8">
            <w:pPr>
              <w:widowControl w:val="0"/>
              <w:suppressAutoHyphens w:val="0"/>
              <w:autoSpaceDE w:val="0"/>
              <w:autoSpaceDN w:val="0"/>
              <w:adjustRightInd w:val="0"/>
              <w:spacing w:after="0" w:line="360" w:lineRule="auto"/>
              <w:ind w:right="-30"/>
              <w:jc w:val="center"/>
            </w:pPr>
            <w:r>
              <w:t>7</w:t>
            </w:r>
          </w:p>
        </w:tc>
        <w:tc>
          <w:tcPr>
            <w:tcW w:w="3378" w:type="dxa"/>
            <w:tcBorders>
              <w:top w:val="single" w:sz="4" w:space="0" w:color="auto"/>
              <w:left w:val="single" w:sz="4" w:space="0" w:color="auto"/>
              <w:bottom w:val="single" w:sz="4" w:space="0" w:color="auto"/>
              <w:right w:val="single" w:sz="4" w:space="0" w:color="auto"/>
            </w:tcBorders>
            <w:vAlign w:val="center"/>
          </w:tcPr>
          <w:p w14:paraId="68188CE6" w14:textId="66429143"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CARNE BOVINA tipo patinho, cortada em CUBOS pequenos, in natura, congelada, sem gordura, sem pelanca e sem sebo. Com aspecto, cor e cheiro característicos, livre de parasitas, micróbios e qualquer substância nociva. Embalagem intacta de </w:t>
            </w:r>
            <w:r w:rsidRPr="00FC54C8">
              <w:rPr>
                <w:sz w:val="20"/>
                <w:szCs w:val="20"/>
              </w:rPr>
              <w:lastRenderedPageBreak/>
              <w:t>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01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10E25363"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5A5ABCB"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FBC78BD" w14:textId="73AFD944"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A42A912" w14:textId="3C2EF0D1"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80.300</w:t>
            </w:r>
          </w:p>
        </w:tc>
        <w:tc>
          <w:tcPr>
            <w:tcW w:w="992" w:type="dxa"/>
            <w:tcBorders>
              <w:top w:val="single" w:sz="4" w:space="0" w:color="auto"/>
              <w:left w:val="single" w:sz="4" w:space="0" w:color="auto"/>
              <w:bottom w:val="single" w:sz="4" w:space="0" w:color="auto"/>
              <w:right w:val="single" w:sz="4" w:space="0" w:color="auto"/>
            </w:tcBorders>
            <w:vAlign w:val="center"/>
          </w:tcPr>
          <w:p w14:paraId="6A5D156B"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45CDB0D"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00B89B5" w14:textId="188DD624"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1179680A"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7E76C07" w14:textId="77777777" w:rsidR="00FC54C8" w:rsidRPr="00956209" w:rsidRDefault="00FC54C8" w:rsidP="00FC54C8">
            <w:pPr>
              <w:widowControl w:val="0"/>
              <w:suppressAutoHyphens w:val="0"/>
              <w:autoSpaceDE w:val="0"/>
              <w:autoSpaceDN w:val="0"/>
              <w:adjustRightInd w:val="0"/>
              <w:spacing w:after="0" w:line="360" w:lineRule="auto"/>
              <w:ind w:right="-30"/>
              <w:jc w:val="center"/>
            </w:pPr>
            <w:r>
              <w:t>8</w:t>
            </w:r>
          </w:p>
        </w:tc>
        <w:tc>
          <w:tcPr>
            <w:tcW w:w="3378" w:type="dxa"/>
            <w:tcBorders>
              <w:top w:val="single" w:sz="4" w:space="0" w:color="auto"/>
              <w:left w:val="single" w:sz="4" w:space="0" w:color="auto"/>
              <w:bottom w:val="single" w:sz="4" w:space="0" w:color="auto"/>
              <w:right w:val="single" w:sz="4" w:space="0" w:color="auto"/>
            </w:tcBorders>
            <w:vAlign w:val="center"/>
          </w:tcPr>
          <w:p w14:paraId="44280E60" w14:textId="22CBB60C"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CARNE BOVINA tipo patinho, MOÍDA,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01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4FBC5DCE"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8677504"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400D161" w14:textId="6FD95279"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DB7F9B7" w14:textId="7F3DCFE8"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55.961</w:t>
            </w:r>
          </w:p>
        </w:tc>
        <w:tc>
          <w:tcPr>
            <w:tcW w:w="992" w:type="dxa"/>
            <w:tcBorders>
              <w:top w:val="single" w:sz="4" w:space="0" w:color="auto"/>
              <w:left w:val="single" w:sz="4" w:space="0" w:color="auto"/>
              <w:bottom w:val="single" w:sz="4" w:space="0" w:color="auto"/>
              <w:right w:val="single" w:sz="4" w:space="0" w:color="auto"/>
            </w:tcBorders>
            <w:vAlign w:val="center"/>
          </w:tcPr>
          <w:p w14:paraId="05F39A94"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F92A9CF"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D7DE2F9" w14:textId="494C4F7F"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203843D0"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9990B97" w14:textId="77777777" w:rsidR="00FC54C8" w:rsidRPr="00956209" w:rsidRDefault="00FC54C8" w:rsidP="00FC54C8">
            <w:pPr>
              <w:widowControl w:val="0"/>
              <w:suppressAutoHyphens w:val="0"/>
              <w:autoSpaceDE w:val="0"/>
              <w:autoSpaceDN w:val="0"/>
              <w:adjustRightInd w:val="0"/>
              <w:spacing w:after="0" w:line="360" w:lineRule="auto"/>
              <w:ind w:right="-30"/>
              <w:jc w:val="center"/>
            </w:pPr>
            <w:r>
              <w:t>9</w:t>
            </w:r>
          </w:p>
        </w:tc>
        <w:tc>
          <w:tcPr>
            <w:tcW w:w="3378" w:type="dxa"/>
            <w:tcBorders>
              <w:top w:val="single" w:sz="4" w:space="0" w:color="auto"/>
              <w:left w:val="single" w:sz="4" w:space="0" w:color="auto"/>
              <w:bottom w:val="single" w:sz="4" w:space="0" w:color="auto"/>
              <w:right w:val="single" w:sz="4" w:space="0" w:color="auto"/>
            </w:tcBorders>
            <w:vAlign w:val="center"/>
          </w:tcPr>
          <w:p w14:paraId="7F5E9663" w14:textId="7C13A3C0"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 xml:space="preserve">LOMBO SUÍNO, lombo de porco congelado, limpo, embalada em saco </w:t>
            </w:r>
            <w:r w:rsidRPr="00FC54C8">
              <w:rPr>
                <w:sz w:val="20"/>
                <w:szCs w:val="20"/>
              </w:rPr>
              <w:lastRenderedPageBreak/>
              <w:t>plástico transparente e atóxico, a embalagem deverá conter externamente os dados de identificação, procedências, informações nutricionais, número de lote, data de validade, peso do produto, número do registro do Ministério da Agricultura SIF/Dipoa (departamento inspeção de produtos de origem animal) e carimbo de inspeção do SIF. Apresentar em anexo à proposta, documentos que comprovem a inspeção sanitária dos produtos fornecidos de acordo com a legislação vigente. Embalagem contendo peso líquido de 1 kg e validade mínima de 03 meses na data da entrega. Validade no mínimo 6 meses e no máximo de 12 meses a partir da data de fabricação.</w:t>
            </w:r>
          </w:p>
        </w:tc>
        <w:tc>
          <w:tcPr>
            <w:tcW w:w="1126" w:type="dxa"/>
            <w:tcBorders>
              <w:top w:val="single" w:sz="4" w:space="0" w:color="auto"/>
              <w:left w:val="single" w:sz="4" w:space="0" w:color="auto"/>
              <w:bottom w:val="single" w:sz="4" w:space="0" w:color="auto"/>
              <w:right w:val="single" w:sz="4" w:space="0" w:color="auto"/>
            </w:tcBorders>
            <w:vAlign w:val="center"/>
          </w:tcPr>
          <w:p w14:paraId="6ABC61F4"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806AF92"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38A5D64" w14:textId="015E037A"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3B96EE6" w14:textId="0EB80D1B"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2BE062F8"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0E514C5"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A418FD8" w14:textId="0889288B"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652E369E"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98E3D15" w14:textId="77777777" w:rsidR="00FC54C8" w:rsidRPr="00956209" w:rsidRDefault="00FC54C8" w:rsidP="00FC54C8">
            <w:pPr>
              <w:widowControl w:val="0"/>
              <w:suppressAutoHyphens w:val="0"/>
              <w:autoSpaceDE w:val="0"/>
              <w:autoSpaceDN w:val="0"/>
              <w:adjustRightInd w:val="0"/>
              <w:spacing w:after="0" w:line="360" w:lineRule="auto"/>
              <w:ind w:right="-30"/>
              <w:jc w:val="center"/>
            </w:pPr>
            <w:r>
              <w:t>10</w:t>
            </w:r>
          </w:p>
        </w:tc>
        <w:tc>
          <w:tcPr>
            <w:tcW w:w="3378" w:type="dxa"/>
            <w:tcBorders>
              <w:top w:val="single" w:sz="4" w:space="0" w:color="auto"/>
              <w:left w:val="single" w:sz="4" w:space="0" w:color="auto"/>
              <w:bottom w:val="single" w:sz="4" w:space="0" w:color="auto"/>
              <w:right w:val="single" w:sz="4" w:space="0" w:color="auto"/>
            </w:tcBorders>
            <w:vAlign w:val="center"/>
          </w:tcPr>
          <w:p w14:paraId="50CA2326" w14:textId="187E0233"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rFonts w:cstheme="minorHAnsi"/>
                <w:sz w:val="20"/>
                <w:szCs w:val="20"/>
              </w:rPr>
              <w:t xml:space="preserve">CARNE SUÍNA CORTE PERNIL, </w:t>
            </w:r>
            <w:r w:rsidRPr="00FC54C8">
              <w:rPr>
                <w:sz w:val="20"/>
                <w:szCs w:val="20"/>
              </w:rPr>
              <w:t>cortada em CUBOS pequenos</w:t>
            </w:r>
            <w:r w:rsidRPr="00FC54C8">
              <w:rPr>
                <w:rFonts w:cstheme="minorHAnsi"/>
                <w:sz w:val="20"/>
                <w:szCs w:val="20"/>
              </w:rPr>
              <w:t xml:space="preserve">, sem excesso de gordura, sem osso e sem pele, sódio, congelado, apresentando aspectos de cor, sabor, textura e odor característicos. Isento de vestígio de descongelamento, cor esverdeada, odor forte e desagradável, parasitas, sujidades, larvas e quaisquer substâncias contaminantes. acondicionado em embalagem de polietileno atóxico resistente. Peso líquido de 01 Kg, contendo na </w:t>
            </w:r>
            <w:r w:rsidRPr="00FC54C8">
              <w:rPr>
                <w:rFonts w:cstheme="minorHAnsi"/>
                <w:sz w:val="20"/>
                <w:szCs w:val="20"/>
              </w:rPr>
              <w:lastRenderedPageBreak/>
              <w:t xml:space="preserve">embalagem a identificação do produto, peso, marca do fabricante, prazo de validade, </w:t>
            </w:r>
            <w:r w:rsidRPr="00FC54C8">
              <w:rPr>
                <w:sz w:val="20"/>
                <w:szCs w:val="20"/>
              </w:rPr>
              <w:t xml:space="preserve">número do registro do Ministério da Agricultura SIF/Dipoa (departamento inspeção de produtos de origem animal) e carimbo de inspeção do SIF </w:t>
            </w:r>
            <w:r w:rsidRPr="00FC54C8">
              <w:rPr>
                <w:rFonts w:cstheme="minorHAnsi"/>
                <w:sz w:val="20"/>
                <w:szCs w:val="20"/>
              </w:rPr>
              <w:t>e data da embalagem. Validade mínima de 06 (seis) meses, a contar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5B33E72"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86F8CDA"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A7B87B2" w14:textId="31449B0C"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03790A7" w14:textId="45DB779C"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24.963</w:t>
            </w:r>
          </w:p>
        </w:tc>
        <w:tc>
          <w:tcPr>
            <w:tcW w:w="992" w:type="dxa"/>
            <w:tcBorders>
              <w:top w:val="single" w:sz="4" w:space="0" w:color="auto"/>
              <w:left w:val="single" w:sz="4" w:space="0" w:color="auto"/>
              <w:bottom w:val="single" w:sz="4" w:space="0" w:color="auto"/>
              <w:right w:val="single" w:sz="4" w:space="0" w:color="auto"/>
            </w:tcBorders>
            <w:vAlign w:val="center"/>
          </w:tcPr>
          <w:p w14:paraId="3EB5196E"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FDA6562"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49D64BB" w14:textId="3F5A8CDA"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C54C8" w:rsidRPr="006D05EA" w14:paraId="50DC2D08" w14:textId="77777777" w:rsidTr="00F5404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8F23FB0" w14:textId="77777777" w:rsidR="00FC54C8" w:rsidRPr="00956209" w:rsidRDefault="00FC54C8" w:rsidP="00FC54C8">
            <w:pPr>
              <w:widowControl w:val="0"/>
              <w:suppressAutoHyphens w:val="0"/>
              <w:autoSpaceDE w:val="0"/>
              <w:autoSpaceDN w:val="0"/>
              <w:adjustRightInd w:val="0"/>
              <w:spacing w:after="0" w:line="360" w:lineRule="auto"/>
              <w:ind w:right="-30"/>
              <w:jc w:val="center"/>
            </w:pPr>
            <w:r>
              <w:t>11</w:t>
            </w:r>
          </w:p>
        </w:tc>
        <w:tc>
          <w:tcPr>
            <w:tcW w:w="3378" w:type="dxa"/>
            <w:tcBorders>
              <w:top w:val="single" w:sz="4" w:space="0" w:color="auto"/>
              <w:left w:val="single" w:sz="4" w:space="0" w:color="auto"/>
              <w:bottom w:val="single" w:sz="4" w:space="0" w:color="auto"/>
              <w:right w:val="single" w:sz="4" w:space="0" w:color="auto"/>
            </w:tcBorders>
            <w:vAlign w:val="center"/>
          </w:tcPr>
          <w:p w14:paraId="4082192E" w14:textId="35272556" w:rsidR="00FC54C8" w:rsidRPr="00FC54C8" w:rsidRDefault="00FC54C8" w:rsidP="00FC54C8">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FC54C8">
              <w:rPr>
                <w:sz w:val="20"/>
                <w:szCs w:val="20"/>
              </w:rPr>
              <w:t>FÍGADO BOVINO, tipo víscera, congelado, sem excesso de gorduras, cartilagens e aponevroses. Com aspecto firme, não pegajoso, isento de manchas esverdeadas, com aspecto, cor, cheiro e sabor próprios. Livre de parasitas, micróbios e qualquer substância nociva. Embalagem intacta de polietileno transparente e atóxica,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2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5A0CD62C"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981355E"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CE939C1" w14:textId="0F8886DC"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7B0D866B" w14:textId="03AA665D"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20.802</w:t>
            </w:r>
          </w:p>
        </w:tc>
        <w:tc>
          <w:tcPr>
            <w:tcW w:w="992" w:type="dxa"/>
            <w:tcBorders>
              <w:top w:val="single" w:sz="4" w:space="0" w:color="auto"/>
              <w:left w:val="single" w:sz="4" w:space="0" w:color="auto"/>
              <w:bottom w:val="single" w:sz="4" w:space="0" w:color="auto"/>
              <w:right w:val="single" w:sz="4" w:space="0" w:color="auto"/>
            </w:tcBorders>
            <w:vAlign w:val="center"/>
          </w:tcPr>
          <w:p w14:paraId="50EAAF48"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0995F9A" w14:textId="77777777"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6533319" w14:textId="48702071" w:rsidR="00FC54C8" w:rsidRPr="006D05EA" w:rsidRDefault="00FC54C8"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F54040" w:rsidRPr="006D05EA" w14:paraId="7FF6D152" w14:textId="77777777" w:rsidTr="00E05D80">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7310D3B2" w14:textId="7BBC5F74" w:rsidR="00F54040" w:rsidRPr="006D05EA" w:rsidRDefault="00F54040"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0B5611D5" w14:textId="77777777" w:rsidR="00F54040" w:rsidRPr="006D05EA" w:rsidRDefault="00F54040" w:rsidP="00FC54C8">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09E55ED6" w14:textId="5286501F" w:rsidR="00AC1355" w:rsidRDefault="00AC1355" w:rsidP="004230D9">
      <w:pPr>
        <w:suppressAutoHyphens w:val="0"/>
        <w:spacing w:after="0" w:line="360" w:lineRule="auto"/>
        <w:rPr>
          <w:rFonts w:ascii="Arial" w:eastAsia="Times New Roman" w:hAnsi="Arial" w:cs="Arial"/>
          <w:color w:val="auto"/>
          <w:sz w:val="20"/>
          <w:szCs w:val="20"/>
        </w:rPr>
      </w:pPr>
    </w:p>
    <w:p w14:paraId="05BC9792" w14:textId="2F0F7B81" w:rsidR="00381D76" w:rsidRDefault="00381D76" w:rsidP="004230D9">
      <w:pPr>
        <w:suppressAutoHyphens w:val="0"/>
        <w:spacing w:after="0" w:line="360" w:lineRule="auto"/>
        <w:rPr>
          <w:rFonts w:ascii="Arial" w:eastAsia="Times New Roman" w:hAnsi="Arial" w:cs="Arial"/>
          <w:color w:val="auto"/>
          <w:sz w:val="20"/>
          <w:szCs w:val="20"/>
        </w:rPr>
      </w:pPr>
    </w:p>
    <w:p w14:paraId="0001D7F0" w14:textId="61C5BE05" w:rsidR="00381D76" w:rsidRDefault="00381D76"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381D76" w:rsidRPr="00004DA7" w14:paraId="0C5ECAB3" w14:textId="77777777" w:rsidTr="00A56C11">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78D31E5D" w14:textId="77777777" w:rsidR="00381D76" w:rsidRPr="00004DA7"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lastRenderedPageBreak/>
              <w:t xml:space="preserve">Fornecedor </w:t>
            </w:r>
          </w:p>
          <w:p w14:paraId="5640BB50" w14:textId="77777777" w:rsidR="00381D76" w:rsidRPr="00004DA7"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381D76" w:rsidRPr="000848FD" w14:paraId="404CF33F" w14:textId="77777777" w:rsidTr="00460DE7">
        <w:trPr>
          <w:trHeight w:val="491"/>
        </w:trPr>
        <w:tc>
          <w:tcPr>
            <w:tcW w:w="11058" w:type="dxa"/>
            <w:gridSpan w:val="9"/>
            <w:tcBorders>
              <w:top w:val="single" w:sz="2" w:space="0" w:color="000000"/>
              <w:left w:val="single" w:sz="2" w:space="0" w:color="000000"/>
              <w:bottom w:val="single" w:sz="2" w:space="0" w:color="000000"/>
              <w:right w:val="single" w:sz="2" w:space="0" w:color="000000"/>
            </w:tcBorders>
          </w:tcPr>
          <w:p w14:paraId="2B92F851" w14:textId="20B5B081" w:rsidR="00381D76" w:rsidRPr="000848FD"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381D76">
              <w:rPr>
                <w:rFonts w:ascii="Arial" w:eastAsia="Times New Roman" w:hAnsi="Arial" w:cs="Arial"/>
                <w:b/>
                <w:bCs/>
                <w:color w:val="auto"/>
                <w:lang w:eastAsia="pt-BR"/>
              </w:rPr>
              <w:t>LOTE 04 - FRANGO</w:t>
            </w:r>
          </w:p>
        </w:tc>
      </w:tr>
      <w:tr w:rsidR="00381D76" w:rsidRPr="006D05EA" w14:paraId="5D6A1F1C" w14:textId="77777777" w:rsidTr="00A56C11">
        <w:trPr>
          <w:trHeight w:val="604"/>
        </w:trPr>
        <w:tc>
          <w:tcPr>
            <w:tcW w:w="575" w:type="dxa"/>
            <w:tcBorders>
              <w:top w:val="nil"/>
              <w:left w:val="single" w:sz="2" w:space="0" w:color="000000"/>
              <w:bottom w:val="single" w:sz="4" w:space="0" w:color="auto"/>
              <w:right w:val="nil"/>
            </w:tcBorders>
            <w:vAlign w:val="center"/>
          </w:tcPr>
          <w:p w14:paraId="631C9E16"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5BE9A8E7"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2E0189E0"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0C1315B1" w14:textId="77777777" w:rsidR="00381D76" w:rsidRPr="006D05EA" w:rsidRDefault="00381D76"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5333ED6F"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0A2895C4"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52063CE5"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545AFBFA"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4181770B"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1EC0B6F1"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6236FC23" w14:textId="77777777" w:rsidR="00381D76"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7273BA94"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5CC9C73C" w14:textId="77777777" w:rsidR="00381D76"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43ED3239"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7DAC7DFC" w14:textId="77777777" w:rsidR="00381D76" w:rsidRPr="006D05EA" w:rsidRDefault="00381D7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460DE7" w:rsidRPr="006D05EA" w14:paraId="0D046AF3"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tcPr>
          <w:p w14:paraId="4B386B09" w14:textId="77777777" w:rsidR="00460DE7" w:rsidRPr="003B0A42"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4E6F0765" w14:textId="10D8F525"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sz w:val="20"/>
                <w:szCs w:val="20"/>
              </w:rPr>
              <w:t>FRANGO TIPO COXA E SOBRECOXA COM OSSO, congeladas, com adição de água de no máximo 6%,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1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147B8057"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0F74A7E"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9F1A928" w14:textId="40BB3853"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6F30DCB" w14:textId="696CA8BC"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25.261</w:t>
            </w:r>
          </w:p>
        </w:tc>
        <w:tc>
          <w:tcPr>
            <w:tcW w:w="992" w:type="dxa"/>
            <w:tcBorders>
              <w:top w:val="single" w:sz="4" w:space="0" w:color="auto"/>
              <w:left w:val="single" w:sz="4" w:space="0" w:color="auto"/>
              <w:bottom w:val="single" w:sz="4" w:space="0" w:color="auto"/>
              <w:right w:val="single" w:sz="4" w:space="0" w:color="auto"/>
            </w:tcBorders>
            <w:vAlign w:val="center"/>
          </w:tcPr>
          <w:p w14:paraId="0564E94F"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B5736E5"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BE1B5B3"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7ED760D3"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D87945C" w14:textId="77777777" w:rsidR="00460DE7" w:rsidRPr="00956209" w:rsidRDefault="00460DE7" w:rsidP="00460DE7">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55539471" w14:textId="6E415379"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rFonts w:asciiTheme="minorHAnsi" w:hAnsiTheme="minorHAnsi" w:cstheme="minorHAnsi"/>
                <w:sz w:val="20"/>
                <w:szCs w:val="20"/>
              </w:rPr>
              <w:t>FRANGO TIPO COXA E SOBRECOXA tipo FILÉ,</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desossado,</w:t>
            </w:r>
            <w:r w:rsidRPr="00460DE7">
              <w:rPr>
                <w:rFonts w:asciiTheme="minorHAnsi" w:hAnsiTheme="minorHAnsi" w:cstheme="minorHAnsi"/>
                <w:spacing w:val="-8"/>
                <w:sz w:val="20"/>
                <w:szCs w:val="20"/>
              </w:rPr>
              <w:t xml:space="preserve"> </w:t>
            </w:r>
            <w:r w:rsidRPr="00460DE7">
              <w:rPr>
                <w:rFonts w:asciiTheme="minorHAnsi" w:hAnsiTheme="minorHAnsi" w:cstheme="minorHAnsi"/>
                <w:sz w:val="20"/>
                <w:szCs w:val="20"/>
              </w:rPr>
              <w:t>congelado,</w:t>
            </w:r>
            <w:r w:rsidRPr="00460DE7">
              <w:rPr>
                <w:rFonts w:asciiTheme="minorHAnsi" w:hAnsiTheme="minorHAnsi" w:cstheme="minorHAnsi"/>
                <w:spacing w:val="-7"/>
                <w:sz w:val="20"/>
                <w:szCs w:val="20"/>
              </w:rPr>
              <w:t xml:space="preserve"> </w:t>
            </w:r>
            <w:r w:rsidRPr="00460DE7">
              <w:rPr>
                <w:rFonts w:asciiTheme="minorHAnsi" w:hAnsiTheme="minorHAnsi" w:cstheme="minorHAnsi"/>
                <w:sz w:val="20"/>
                <w:szCs w:val="20"/>
              </w:rPr>
              <w:t>sem</w:t>
            </w:r>
            <w:r w:rsidRPr="00460DE7">
              <w:rPr>
                <w:rFonts w:asciiTheme="minorHAnsi" w:hAnsiTheme="minorHAnsi" w:cstheme="minorHAnsi"/>
                <w:spacing w:val="-9"/>
                <w:sz w:val="20"/>
                <w:szCs w:val="20"/>
              </w:rPr>
              <w:t xml:space="preserve"> </w:t>
            </w:r>
            <w:r w:rsidRPr="00460DE7">
              <w:rPr>
                <w:rFonts w:asciiTheme="minorHAnsi" w:hAnsiTheme="minorHAnsi" w:cstheme="minorHAnsi"/>
                <w:sz w:val="20"/>
                <w:szCs w:val="20"/>
              </w:rPr>
              <w:t>pele</w:t>
            </w:r>
            <w:r w:rsidRPr="00460DE7">
              <w:rPr>
                <w:rFonts w:asciiTheme="minorHAnsi" w:hAnsiTheme="minorHAnsi" w:cstheme="minorHAnsi"/>
                <w:spacing w:val="-7"/>
                <w:sz w:val="20"/>
                <w:szCs w:val="20"/>
              </w:rPr>
              <w:t xml:space="preserve"> </w:t>
            </w:r>
            <w:r w:rsidRPr="00460DE7">
              <w:rPr>
                <w:rFonts w:asciiTheme="minorHAnsi" w:hAnsiTheme="minorHAnsi" w:cstheme="minorHAnsi"/>
                <w:sz w:val="20"/>
                <w:szCs w:val="20"/>
              </w:rPr>
              <w:t>e</w:t>
            </w:r>
            <w:r w:rsidRPr="00460DE7">
              <w:rPr>
                <w:rFonts w:asciiTheme="minorHAnsi" w:hAnsiTheme="minorHAnsi" w:cstheme="minorHAnsi"/>
                <w:spacing w:val="-7"/>
                <w:sz w:val="20"/>
                <w:szCs w:val="20"/>
              </w:rPr>
              <w:t xml:space="preserve"> </w:t>
            </w:r>
            <w:r w:rsidRPr="00460DE7">
              <w:rPr>
                <w:rFonts w:asciiTheme="minorHAnsi" w:hAnsiTheme="minorHAnsi" w:cstheme="minorHAnsi"/>
                <w:sz w:val="20"/>
                <w:szCs w:val="20"/>
              </w:rPr>
              <w:t>sem</w:t>
            </w:r>
            <w:r w:rsidRPr="00460DE7">
              <w:rPr>
                <w:rFonts w:asciiTheme="minorHAnsi" w:hAnsiTheme="minorHAnsi" w:cstheme="minorHAnsi"/>
                <w:spacing w:val="-53"/>
                <w:sz w:val="20"/>
                <w:szCs w:val="20"/>
              </w:rPr>
              <w:t xml:space="preserve"> </w:t>
            </w:r>
            <w:r w:rsidRPr="00460DE7">
              <w:rPr>
                <w:rFonts w:asciiTheme="minorHAnsi" w:hAnsiTheme="minorHAnsi" w:cstheme="minorHAnsi"/>
                <w:sz w:val="20"/>
                <w:szCs w:val="20"/>
              </w:rPr>
              <w:t>tempero. a carne de frango deve ser</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proveniente de aves sadias, abatidas</w:t>
            </w:r>
            <w:r w:rsidRPr="00460DE7">
              <w:rPr>
                <w:rFonts w:asciiTheme="minorHAnsi" w:hAnsiTheme="minorHAnsi" w:cstheme="minorHAnsi"/>
                <w:spacing w:val="1"/>
                <w:sz w:val="20"/>
                <w:szCs w:val="20"/>
              </w:rPr>
              <w:t xml:space="preserve"> </w:t>
            </w:r>
            <w:r w:rsidRPr="00460DE7">
              <w:rPr>
                <w:rFonts w:asciiTheme="minorHAnsi" w:hAnsiTheme="minorHAnsi" w:cstheme="minorHAnsi"/>
                <w:spacing w:val="-1"/>
                <w:sz w:val="20"/>
                <w:szCs w:val="20"/>
              </w:rPr>
              <w:t xml:space="preserve">sob inspeção veterinária, </w:t>
            </w:r>
            <w:r w:rsidRPr="00460DE7">
              <w:rPr>
                <w:rFonts w:asciiTheme="minorHAnsi" w:hAnsiTheme="minorHAnsi" w:cstheme="minorHAnsi"/>
                <w:sz w:val="20"/>
                <w:szCs w:val="20"/>
              </w:rPr>
              <w:t>manipulada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 xml:space="preserve">sob rígidas condições de </w:t>
            </w:r>
            <w:r w:rsidRPr="00460DE7">
              <w:rPr>
                <w:rFonts w:asciiTheme="minorHAnsi" w:hAnsiTheme="minorHAnsi" w:cstheme="minorHAnsi"/>
                <w:sz w:val="20"/>
                <w:szCs w:val="20"/>
              </w:rPr>
              <w:lastRenderedPageBreak/>
              <w:t>higiene e ter</w:t>
            </w:r>
            <w:r w:rsidRPr="00460DE7">
              <w:rPr>
                <w:rFonts w:asciiTheme="minorHAnsi" w:hAnsiTheme="minorHAnsi" w:cstheme="minorHAnsi"/>
                <w:spacing w:val="-52"/>
                <w:sz w:val="20"/>
                <w:szCs w:val="20"/>
              </w:rPr>
              <w:t xml:space="preserve"> </w:t>
            </w:r>
            <w:r w:rsidRPr="00460DE7">
              <w:rPr>
                <w:rFonts w:asciiTheme="minorHAnsi" w:hAnsiTheme="minorHAnsi" w:cstheme="minorHAnsi"/>
                <w:sz w:val="20"/>
                <w:szCs w:val="20"/>
              </w:rPr>
              <w:t>tamanho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uniforme,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devendo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ser</w:t>
            </w:r>
            <w:r w:rsidRPr="00460DE7">
              <w:rPr>
                <w:rFonts w:asciiTheme="minorHAnsi" w:hAnsiTheme="minorHAnsi" w:cstheme="minorHAnsi"/>
                <w:spacing w:val="-52"/>
                <w:sz w:val="20"/>
                <w:szCs w:val="20"/>
              </w:rPr>
              <w:t xml:space="preserve"> </w:t>
            </w:r>
            <w:r w:rsidRPr="00460DE7">
              <w:rPr>
                <w:rFonts w:asciiTheme="minorHAnsi" w:hAnsiTheme="minorHAnsi" w:cstheme="minorHAnsi"/>
                <w:sz w:val="20"/>
                <w:szCs w:val="20"/>
              </w:rPr>
              <w:t>congelada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forma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garantir</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temperatura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-12ºc</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(doze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graus</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centígrados negativos) ou inferior no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centro</w:t>
            </w:r>
            <w:r w:rsidRPr="00460DE7">
              <w:rPr>
                <w:rFonts w:asciiTheme="minorHAnsi" w:hAnsiTheme="minorHAnsi" w:cstheme="minorHAnsi"/>
                <w:spacing w:val="-3"/>
                <w:sz w:val="20"/>
                <w:szCs w:val="20"/>
              </w:rPr>
              <w:t xml:space="preserve"> </w:t>
            </w:r>
            <w:r w:rsidRPr="00460DE7">
              <w:rPr>
                <w:rFonts w:asciiTheme="minorHAnsi" w:hAnsiTheme="minorHAnsi" w:cstheme="minorHAnsi"/>
                <w:sz w:val="20"/>
                <w:szCs w:val="20"/>
              </w:rPr>
              <w:t>da</w:t>
            </w:r>
            <w:r w:rsidRPr="00460DE7">
              <w:rPr>
                <w:rFonts w:asciiTheme="minorHAnsi" w:hAnsiTheme="minorHAnsi" w:cstheme="minorHAnsi"/>
                <w:spacing w:val="-2"/>
                <w:sz w:val="20"/>
                <w:szCs w:val="20"/>
              </w:rPr>
              <w:t xml:space="preserve"> </w:t>
            </w:r>
            <w:r w:rsidRPr="00460DE7">
              <w:rPr>
                <w:rFonts w:asciiTheme="minorHAnsi" w:hAnsiTheme="minorHAnsi" w:cstheme="minorHAnsi"/>
                <w:sz w:val="20"/>
                <w:szCs w:val="20"/>
              </w:rPr>
              <w:t>carne</w:t>
            </w:r>
            <w:r w:rsidRPr="00460DE7">
              <w:rPr>
                <w:rFonts w:asciiTheme="minorHAnsi" w:hAnsiTheme="minorHAnsi" w:cstheme="minorHAnsi"/>
                <w:spacing w:val="-4"/>
                <w:sz w:val="20"/>
                <w:szCs w:val="20"/>
              </w:rPr>
              <w:t xml:space="preserve"> </w:t>
            </w:r>
            <w:r w:rsidRPr="00460DE7">
              <w:rPr>
                <w:rFonts w:asciiTheme="minorHAnsi" w:hAnsiTheme="minorHAnsi" w:cstheme="minorHAnsi"/>
                <w:sz w:val="20"/>
                <w:szCs w:val="20"/>
              </w:rPr>
              <w:t>do</w:t>
            </w:r>
            <w:r w:rsidRPr="00460DE7">
              <w:rPr>
                <w:rFonts w:asciiTheme="minorHAnsi" w:hAnsiTheme="minorHAnsi" w:cstheme="minorHAnsi"/>
                <w:spacing w:val="-4"/>
                <w:sz w:val="20"/>
                <w:szCs w:val="20"/>
              </w:rPr>
              <w:t xml:space="preserve"> </w:t>
            </w:r>
            <w:r w:rsidRPr="00460DE7">
              <w:rPr>
                <w:rFonts w:asciiTheme="minorHAnsi" w:hAnsiTheme="minorHAnsi" w:cstheme="minorHAnsi"/>
                <w:sz w:val="20"/>
                <w:szCs w:val="20"/>
              </w:rPr>
              <w:t>frango.embalagem:</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primária: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saco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polietileno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atóxico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resistente,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grampeado</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mecanicamente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ou</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 xml:space="preserve">termossoldado. </w:t>
            </w:r>
            <w:r w:rsidRPr="00460DE7">
              <w:rPr>
                <w:rFonts w:asciiTheme="minorHAnsi" w:hAnsiTheme="minorHAnsi" w:cstheme="minorHAnsi"/>
                <w:spacing w:val="-2"/>
                <w:w w:val="95"/>
                <w:sz w:val="20"/>
                <w:szCs w:val="20"/>
              </w:rPr>
              <w:t>secundária:</w:t>
            </w:r>
            <w:r w:rsidRPr="00460DE7">
              <w:rPr>
                <w:rFonts w:asciiTheme="minorHAnsi" w:hAnsiTheme="minorHAnsi" w:cstheme="minorHAnsi"/>
                <w:spacing w:val="-50"/>
                <w:w w:val="95"/>
                <w:sz w:val="20"/>
                <w:szCs w:val="20"/>
              </w:rPr>
              <w:t xml:space="preserve"> </w:t>
            </w:r>
            <w:r w:rsidRPr="00460DE7">
              <w:rPr>
                <w:rFonts w:asciiTheme="minorHAnsi" w:hAnsiTheme="minorHAnsi" w:cstheme="minorHAnsi"/>
                <w:sz w:val="20"/>
                <w:szCs w:val="20"/>
              </w:rPr>
              <w:t>embalagem de 2kg que preserve</w:t>
            </w:r>
            <w:r w:rsidRPr="00460DE7">
              <w:rPr>
                <w:rFonts w:asciiTheme="minorHAnsi" w:hAnsiTheme="minorHAnsi" w:cstheme="minorHAnsi"/>
                <w:spacing w:val="-52"/>
                <w:sz w:val="20"/>
                <w:szCs w:val="20"/>
              </w:rPr>
              <w:t xml:space="preserve"> </w:t>
            </w:r>
            <w:r w:rsidRPr="00460DE7">
              <w:rPr>
                <w:rFonts w:asciiTheme="minorHAnsi" w:hAnsiTheme="minorHAnsi" w:cstheme="minorHAnsi"/>
                <w:sz w:val="20"/>
                <w:szCs w:val="20"/>
              </w:rPr>
              <w:t>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integridade.</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rotulagem:</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deve</w:t>
            </w:r>
            <w:r w:rsidRPr="00460DE7">
              <w:rPr>
                <w:rFonts w:asciiTheme="minorHAnsi" w:hAnsiTheme="minorHAnsi" w:cstheme="minorHAnsi"/>
                <w:spacing w:val="-52"/>
                <w:sz w:val="20"/>
                <w:szCs w:val="20"/>
              </w:rPr>
              <w:t xml:space="preserve"> </w:t>
            </w:r>
            <w:r w:rsidRPr="00460DE7">
              <w:rPr>
                <w:rFonts w:asciiTheme="minorHAnsi" w:hAnsiTheme="minorHAnsi" w:cstheme="minorHAnsi"/>
                <w:w w:val="95"/>
                <w:sz w:val="20"/>
                <w:szCs w:val="20"/>
              </w:rPr>
              <w:t>atender</w:t>
            </w:r>
            <w:r w:rsidRPr="00460DE7">
              <w:rPr>
                <w:rFonts w:asciiTheme="minorHAnsi" w:hAnsiTheme="minorHAnsi" w:cstheme="minorHAnsi"/>
                <w:spacing w:val="16"/>
                <w:w w:val="95"/>
                <w:sz w:val="20"/>
                <w:szCs w:val="20"/>
              </w:rPr>
              <w:t xml:space="preserve"> </w:t>
            </w:r>
            <w:r w:rsidRPr="00460DE7">
              <w:rPr>
                <w:rFonts w:asciiTheme="minorHAnsi" w:hAnsiTheme="minorHAnsi" w:cstheme="minorHAnsi"/>
                <w:w w:val="95"/>
                <w:sz w:val="20"/>
                <w:szCs w:val="20"/>
              </w:rPr>
              <w:t>a</w:t>
            </w:r>
            <w:r w:rsidRPr="00460DE7">
              <w:rPr>
                <w:rFonts w:asciiTheme="minorHAnsi" w:hAnsiTheme="minorHAnsi" w:cstheme="minorHAnsi"/>
                <w:spacing w:val="15"/>
                <w:w w:val="95"/>
                <w:sz w:val="20"/>
                <w:szCs w:val="20"/>
              </w:rPr>
              <w:t xml:space="preserve"> </w:t>
            </w:r>
            <w:r w:rsidRPr="00460DE7">
              <w:rPr>
                <w:rFonts w:asciiTheme="minorHAnsi" w:hAnsiTheme="minorHAnsi" w:cstheme="minorHAnsi"/>
                <w:w w:val="95"/>
                <w:sz w:val="20"/>
                <w:szCs w:val="20"/>
              </w:rPr>
              <w:t>legislação</w:t>
            </w:r>
            <w:r w:rsidRPr="00460DE7">
              <w:rPr>
                <w:rFonts w:asciiTheme="minorHAnsi" w:hAnsiTheme="minorHAnsi" w:cstheme="minorHAnsi"/>
                <w:spacing w:val="15"/>
                <w:w w:val="95"/>
                <w:sz w:val="20"/>
                <w:szCs w:val="20"/>
              </w:rPr>
              <w:t xml:space="preserve"> </w:t>
            </w:r>
            <w:r w:rsidRPr="00460DE7">
              <w:rPr>
                <w:rFonts w:asciiTheme="minorHAnsi" w:hAnsiTheme="minorHAnsi" w:cstheme="minorHAnsi"/>
                <w:w w:val="95"/>
                <w:sz w:val="20"/>
                <w:szCs w:val="20"/>
              </w:rPr>
              <w:t>vigente.</w:t>
            </w:r>
            <w:r w:rsidRPr="00460DE7">
              <w:rPr>
                <w:rFonts w:asciiTheme="minorHAnsi" w:hAnsiTheme="minorHAnsi" w:cstheme="minorHAnsi"/>
                <w:spacing w:val="13"/>
                <w:w w:val="95"/>
                <w:sz w:val="20"/>
                <w:szCs w:val="20"/>
              </w:rPr>
              <w:t xml:space="preserve"> </w:t>
            </w:r>
            <w:r w:rsidRPr="00460DE7">
              <w:rPr>
                <w:rFonts w:asciiTheme="minorHAnsi" w:hAnsiTheme="minorHAnsi" w:cstheme="minorHAnsi"/>
                <w:w w:val="95"/>
                <w:sz w:val="20"/>
                <w:szCs w:val="20"/>
              </w:rPr>
              <w:t>com</w:t>
            </w:r>
            <w:r w:rsidRPr="00460DE7">
              <w:rPr>
                <w:rFonts w:asciiTheme="minorHAnsi" w:hAnsiTheme="minorHAnsi" w:cstheme="minorHAnsi"/>
                <w:spacing w:val="14"/>
                <w:w w:val="95"/>
                <w:sz w:val="20"/>
                <w:szCs w:val="20"/>
              </w:rPr>
              <w:t xml:space="preserve"> </w:t>
            </w:r>
            <w:r w:rsidRPr="00460DE7">
              <w:rPr>
                <w:rFonts w:asciiTheme="minorHAnsi" w:hAnsiTheme="minorHAnsi" w:cstheme="minorHAnsi"/>
                <w:w w:val="95"/>
                <w:sz w:val="20"/>
                <w:szCs w:val="20"/>
              </w:rPr>
              <w:t xml:space="preserve">pelo </w:t>
            </w:r>
            <w:r w:rsidRPr="00460DE7">
              <w:rPr>
                <w:rFonts w:asciiTheme="minorHAnsi" w:hAnsiTheme="minorHAnsi" w:cstheme="minorHAnsi"/>
                <w:sz w:val="20"/>
                <w:szCs w:val="20"/>
              </w:rPr>
              <w:t>menos 80% do prazo de validade a</w:t>
            </w:r>
            <w:r w:rsidRPr="00460DE7">
              <w:rPr>
                <w:rFonts w:asciiTheme="minorHAnsi" w:hAnsiTheme="minorHAnsi" w:cstheme="minorHAnsi"/>
                <w:spacing w:val="1"/>
                <w:sz w:val="20"/>
                <w:szCs w:val="20"/>
              </w:rPr>
              <w:t xml:space="preserve"> </w:t>
            </w:r>
            <w:r w:rsidRPr="00460DE7">
              <w:rPr>
                <w:rFonts w:asciiTheme="minorHAnsi" w:hAnsiTheme="minorHAnsi" w:cstheme="minorHAnsi"/>
                <w:sz w:val="20"/>
                <w:szCs w:val="20"/>
              </w:rPr>
              <w:t>partir</w:t>
            </w:r>
            <w:r w:rsidRPr="00460DE7">
              <w:rPr>
                <w:rFonts w:asciiTheme="minorHAnsi" w:hAnsiTheme="minorHAnsi" w:cstheme="minorHAnsi"/>
                <w:spacing w:val="-3"/>
                <w:sz w:val="20"/>
                <w:szCs w:val="20"/>
              </w:rPr>
              <w:t xml:space="preserve"> </w:t>
            </w:r>
            <w:r w:rsidRPr="00460DE7">
              <w:rPr>
                <w:rFonts w:asciiTheme="minorHAnsi" w:hAnsiTheme="minorHAnsi" w:cstheme="minorHAnsi"/>
                <w:sz w:val="20"/>
                <w:szCs w:val="20"/>
              </w:rPr>
              <w:t>da</w:t>
            </w:r>
            <w:r w:rsidRPr="00460DE7">
              <w:rPr>
                <w:rFonts w:asciiTheme="minorHAnsi" w:hAnsiTheme="minorHAnsi" w:cstheme="minorHAnsi"/>
                <w:spacing w:val="-4"/>
                <w:sz w:val="20"/>
                <w:szCs w:val="20"/>
              </w:rPr>
              <w:t xml:space="preserve"> </w:t>
            </w:r>
            <w:r w:rsidRPr="00460DE7">
              <w:rPr>
                <w:rFonts w:asciiTheme="minorHAnsi" w:hAnsiTheme="minorHAnsi" w:cstheme="minorHAnsi"/>
                <w:sz w:val="20"/>
                <w:szCs w:val="20"/>
              </w:rPr>
              <w:t>data</w:t>
            </w:r>
            <w:r w:rsidRPr="00460DE7">
              <w:rPr>
                <w:rFonts w:asciiTheme="minorHAnsi" w:hAnsiTheme="minorHAnsi" w:cstheme="minorHAnsi"/>
                <w:spacing w:val="-3"/>
                <w:sz w:val="20"/>
                <w:szCs w:val="20"/>
              </w:rPr>
              <w:t xml:space="preserve"> </w:t>
            </w:r>
            <w:r w:rsidRPr="00460DE7">
              <w:rPr>
                <w:rFonts w:asciiTheme="minorHAnsi" w:hAnsiTheme="minorHAnsi" w:cstheme="minorHAnsi"/>
                <w:sz w:val="20"/>
                <w:szCs w:val="20"/>
              </w:rPr>
              <w:t>de</w:t>
            </w:r>
            <w:r w:rsidRPr="00460DE7">
              <w:rPr>
                <w:rFonts w:asciiTheme="minorHAnsi" w:hAnsiTheme="minorHAnsi" w:cstheme="minorHAnsi"/>
                <w:spacing w:val="-4"/>
                <w:sz w:val="20"/>
                <w:szCs w:val="20"/>
              </w:rPr>
              <w:t xml:space="preserve"> </w:t>
            </w:r>
            <w:r w:rsidRPr="00460DE7">
              <w:rPr>
                <w:rFonts w:asciiTheme="minorHAnsi" w:hAnsiTheme="minorHAnsi" w:cstheme="minorHAnsi"/>
                <w:sz w:val="20"/>
                <w:szCs w:val="20"/>
              </w:rPr>
              <w:t>entrega.</w:t>
            </w:r>
          </w:p>
        </w:tc>
        <w:tc>
          <w:tcPr>
            <w:tcW w:w="1126" w:type="dxa"/>
            <w:tcBorders>
              <w:top w:val="single" w:sz="4" w:space="0" w:color="auto"/>
              <w:left w:val="single" w:sz="4" w:space="0" w:color="auto"/>
              <w:bottom w:val="single" w:sz="4" w:space="0" w:color="auto"/>
              <w:right w:val="single" w:sz="4" w:space="0" w:color="auto"/>
            </w:tcBorders>
            <w:vAlign w:val="center"/>
          </w:tcPr>
          <w:p w14:paraId="0272992F"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16B434B"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B0155F7" w14:textId="0892134F"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4D4B944E" w14:textId="66FB7D76"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25.514</w:t>
            </w:r>
          </w:p>
        </w:tc>
        <w:tc>
          <w:tcPr>
            <w:tcW w:w="992" w:type="dxa"/>
            <w:tcBorders>
              <w:top w:val="single" w:sz="4" w:space="0" w:color="auto"/>
              <w:left w:val="single" w:sz="4" w:space="0" w:color="auto"/>
              <w:bottom w:val="single" w:sz="4" w:space="0" w:color="auto"/>
              <w:right w:val="single" w:sz="4" w:space="0" w:color="auto"/>
            </w:tcBorders>
            <w:vAlign w:val="center"/>
          </w:tcPr>
          <w:p w14:paraId="67854829"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F2E386A"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B372D73"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04A455FC"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7AA8CDE" w14:textId="77777777" w:rsidR="00460DE7" w:rsidRPr="00956209" w:rsidRDefault="00460DE7" w:rsidP="00460DE7">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54EAF132" w14:textId="5B2C2A4A"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rFonts w:cstheme="minorHAnsi"/>
                <w:sz w:val="20"/>
                <w:szCs w:val="20"/>
              </w:rPr>
              <w:t xml:space="preserve">FRANGO, DRUMET. Corte parte da asa do frango. Coxinha da asa. Congelado, limpo, magro, não temperado, proveniente de aves sadias, abatidas sob inspeção veterinária,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 prazo de validade, carimbos oficiais e selo de inspeção do </w:t>
            </w:r>
            <w:r w:rsidRPr="00460DE7">
              <w:rPr>
                <w:rFonts w:cstheme="minorHAnsi"/>
                <w:sz w:val="20"/>
                <w:szCs w:val="20"/>
              </w:rPr>
              <w:lastRenderedPageBreak/>
              <w:t xml:space="preserve">órgão competente e data de embalagem. validade mínima de 06 meses, a contar da data de entrega. transportada em veículos refrigerados adequadamente. </w:t>
            </w:r>
          </w:p>
        </w:tc>
        <w:tc>
          <w:tcPr>
            <w:tcW w:w="1126" w:type="dxa"/>
            <w:tcBorders>
              <w:top w:val="single" w:sz="4" w:space="0" w:color="auto"/>
              <w:left w:val="single" w:sz="4" w:space="0" w:color="auto"/>
              <w:bottom w:val="single" w:sz="4" w:space="0" w:color="auto"/>
              <w:right w:val="single" w:sz="4" w:space="0" w:color="auto"/>
            </w:tcBorders>
            <w:vAlign w:val="center"/>
          </w:tcPr>
          <w:p w14:paraId="5433EF1E"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7693793"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A85EEE6" w14:textId="590907CF"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F2AC7FF" w14:textId="4A7D7846"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25.261</w:t>
            </w:r>
          </w:p>
        </w:tc>
        <w:tc>
          <w:tcPr>
            <w:tcW w:w="992" w:type="dxa"/>
            <w:tcBorders>
              <w:top w:val="single" w:sz="4" w:space="0" w:color="auto"/>
              <w:left w:val="single" w:sz="4" w:space="0" w:color="auto"/>
              <w:bottom w:val="single" w:sz="4" w:space="0" w:color="auto"/>
              <w:right w:val="single" w:sz="4" w:space="0" w:color="auto"/>
            </w:tcBorders>
            <w:vAlign w:val="center"/>
          </w:tcPr>
          <w:p w14:paraId="77473E53"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32EFB4E"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C6B8A45"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184AFB33"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F8351A8" w14:textId="77777777" w:rsidR="00460DE7" w:rsidRPr="00956209" w:rsidRDefault="00460DE7" w:rsidP="00460DE7">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5BE05AD8" w14:textId="485F30EC"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rFonts w:cstheme="minorHAnsi"/>
                <w:sz w:val="20"/>
                <w:szCs w:val="20"/>
              </w:rPr>
              <w:t xml:space="preserve">PEITO DE FRANGO C/ OSSO , limpo, magro, </w:t>
            </w:r>
            <w:r w:rsidRPr="00460DE7">
              <w:rPr>
                <w:rFonts w:cstheme="minorHAnsi"/>
                <w:bCs/>
                <w:sz w:val="20"/>
                <w:szCs w:val="20"/>
              </w:rPr>
              <w:t>não temperado, congelado, proveniente de aves sadias, abatidas sob inspeção veterinária,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w:t>
            </w:r>
            <w:r w:rsidRPr="00460DE7">
              <w:rPr>
                <w:rFonts w:cstheme="minorHAnsi"/>
                <w:sz w:val="20"/>
                <w:szCs w:val="20"/>
              </w:rPr>
              <w:t>, prazo de validade, carimbos oficiais e selo de inspeção do órgão competente e data de embalagem.</w:t>
            </w:r>
          </w:p>
        </w:tc>
        <w:tc>
          <w:tcPr>
            <w:tcW w:w="1126" w:type="dxa"/>
            <w:tcBorders>
              <w:top w:val="single" w:sz="4" w:space="0" w:color="auto"/>
              <w:left w:val="single" w:sz="4" w:space="0" w:color="auto"/>
              <w:bottom w:val="single" w:sz="4" w:space="0" w:color="auto"/>
              <w:right w:val="single" w:sz="4" w:space="0" w:color="auto"/>
            </w:tcBorders>
            <w:vAlign w:val="center"/>
          </w:tcPr>
          <w:p w14:paraId="4909EEE1"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D1E027C"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352133C" w14:textId="4A7BFABC"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EB8A384" w14:textId="114EC7F4"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25.261</w:t>
            </w:r>
          </w:p>
        </w:tc>
        <w:tc>
          <w:tcPr>
            <w:tcW w:w="992" w:type="dxa"/>
            <w:tcBorders>
              <w:top w:val="single" w:sz="4" w:space="0" w:color="auto"/>
              <w:left w:val="single" w:sz="4" w:space="0" w:color="auto"/>
              <w:bottom w:val="single" w:sz="4" w:space="0" w:color="auto"/>
              <w:right w:val="single" w:sz="4" w:space="0" w:color="auto"/>
            </w:tcBorders>
            <w:vAlign w:val="center"/>
          </w:tcPr>
          <w:p w14:paraId="2C65B3B4"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4ABD56F"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F27E361"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56DF65C1"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F9389C7" w14:textId="77777777" w:rsidR="00460DE7" w:rsidRPr="00956209" w:rsidRDefault="00460DE7" w:rsidP="00460DE7">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2A195E40" w14:textId="06E4B7FD"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sz w:val="20"/>
                <w:szCs w:val="20"/>
              </w:rPr>
              <w:t xml:space="preserve">PEITO DE FRANGO SEM OSSO, cortado em fatias (FILÉ), sem pele, congelado com aspectos próprios, não amolecidos e pegajosos, cor própria, sem manchas esverdeadas, cheiro e sabor próprio, com ausência de sujidades, parasitas, micróbios e qualquer substância nociva. Embalagem intacta de </w:t>
            </w:r>
            <w:r w:rsidRPr="00460DE7">
              <w:rPr>
                <w:sz w:val="20"/>
                <w:szCs w:val="20"/>
              </w:rPr>
              <w:lastRenderedPageBreak/>
              <w:t>polietileno atóxica e resistente,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1 kg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2A41979D"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1623E20"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0F60E2B" w14:textId="1659A453"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A8A5879" w14:textId="0801BEFA"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AC5EEB">
              <w:rPr>
                <w:sz w:val="18"/>
                <w:szCs w:val="18"/>
              </w:rPr>
              <w:t>101.205</w:t>
            </w:r>
          </w:p>
        </w:tc>
        <w:tc>
          <w:tcPr>
            <w:tcW w:w="992" w:type="dxa"/>
            <w:tcBorders>
              <w:top w:val="single" w:sz="4" w:space="0" w:color="auto"/>
              <w:left w:val="single" w:sz="4" w:space="0" w:color="auto"/>
              <w:bottom w:val="single" w:sz="4" w:space="0" w:color="auto"/>
              <w:right w:val="single" w:sz="4" w:space="0" w:color="auto"/>
            </w:tcBorders>
            <w:vAlign w:val="center"/>
          </w:tcPr>
          <w:p w14:paraId="4870CD0F"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A778DA5"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781BA93"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4762D429" w14:textId="77777777" w:rsidTr="00A56C11">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34F7A79" w14:textId="77777777" w:rsidR="00460DE7" w:rsidRPr="00956209" w:rsidRDefault="00460DE7" w:rsidP="00460DE7">
            <w:pPr>
              <w:widowControl w:val="0"/>
              <w:suppressAutoHyphens w:val="0"/>
              <w:autoSpaceDE w:val="0"/>
              <w:autoSpaceDN w:val="0"/>
              <w:adjustRightInd w:val="0"/>
              <w:spacing w:after="0" w:line="360" w:lineRule="auto"/>
              <w:ind w:right="-30"/>
              <w:jc w:val="center"/>
            </w:pPr>
            <w:r>
              <w:t>6</w:t>
            </w:r>
          </w:p>
        </w:tc>
        <w:tc>
          <w:tcPr>
            <w:tcW w:w="3378" w:type="dxa"/>
            <w:tcBorders>
              <w:top w:val="single" w:sz="4" w:space="0" w:color="auto"/>
              <w:left w:val="single" w:sz="4" w:space="0" w:color="auto"/>
              <w:bottom w:val="single" w:sz="4" w:space="0" w:color="auto"/>
              <w:right w:val="single" w:sz="4" w:space="0" w:color="auto"/>
            </w:tcBorders>
            <w:vAlign w:val="center"/>
          </w:tcPr>
          <w:p w14:paraId="2B1A5A3C" w14:textId="0F7307C1" w:rsidR="00460DE7" w:rsidRPr="00460DE7" w:rsidRDefault="00460DE7" w:rsidP="00460DE7">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460DE7">
              <w:rPr>
                <w:sz w:val="20"/>
                <w:szCs w:val="20"/>
              </w:rPr>
              <w:t>FRANGO TIPO PEITO DESFIADO, sem osso, congelado. Com aspecto, cor e cheiro característicos, livre de parasitas, micróbios e qualquer substância nociva. Embalagem intacta de polietileno atóxica e resistente, rotulada conforme legislação vigente com identificação do tipo de carne e carimbo de inspeção estadual ou federal. Apresentar em anexo à proposta, documentos que comprovem a inspeção sanitária dos produtos fornecidos de acordo com a legislação vigente. Embalagem contendo peso líquido de aproximadamente 400g e validade mínima de 03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2D048751"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21C7E7E6"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D18223F" w14:textId="4608207C"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71E68D7F" w14:textId="40D32092"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10.271</w:t>
            </w:r>
          </w:p>
        </w:tc>
        <w:tc>
          <w:tcPr>
            <w:tcW w:w="992" w:type="dxa"/>
            <w:tcBorders>
              <w:top w:val="single" w:sz="4" w:space="0" w:color="auto"/>
              <w:left w:val="single" w:sz="4" w:space="0" w:color="auto"/>
              <w:bottom w:val="single" w:sz="4" w:space="0" w:color="auto"/>
              <w:right w:val="single" w:sz="4" w:space="0" w:color="auto"/>
            </w:tcBorders>
            <w:vAlign w:val="center"/>
          </w:tcPr>
          <w:p w14:paraId="34CF2D56"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B0AFAD0"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F44A460"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460DE7" w:rsidRPr="006D05EA" w14:paraId="11BAD172" w14:textId="77777777" w:rsidTr="00943191">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4D9FC2B7" w14:textId="253B04F3"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158E5E0D" w14:textId="77777777" w:rsidR="00460DE7" w:rsidRPr="006D05EA" w:rsidRDefault="00460DE7" w:rsidP="00460DE7">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7A17A99E" w14:textId="231B917C" w:rsidR="00381D76" w:rsidRDefault="00381D76" w:rsidP="004230D9">
      <w:pPr>
        <w:suppressAutoHyphens w:val="0"/>
        <w:spacing w:after="0" w:line="360" w:lineRule="auto"/>
        <w:rPr>
          <w:rFonts w:ascii="Arial" w:eastAsia="Times New Roman" w:hAnsi="Arial" w:cs="Arial"/>
          <w:color w:val="auto"/>
          <w:sz w:val="20"/>
          <w:szCs w:val="20"/>
        </w:rPr>
      </w:pPr>
    </w:p>
    <w:p w14:paraId="73A918D0" w14:textId="3929CA71" w:rsidR="003145E6" w:rsidRDefault="003145E6"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3145E6" w:rsidRPr="00004DA7" w14:paraId="239B1333" w14:textId="77777777" w:rsidTr="00A56C11">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4F272697"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lastRenderedPageBreak/>
              <w:t xml:space="preserve">Fornecedor </w:t>
            </w:r>
          </w:p>
          <w:p w14:paraId="2C0053C9"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3145E6" w:rsidRPr="000848FD" w14:paraId="15CE1517" w14:textId="77777777" w:rsidTr="00A56C11">
        <w:trPr>
          <w:trHeight w:val="491"/>
        </w:trPr>
        <w:tc>
          <w:tcPr>
            <w:tcW w:w="11058" w:type="dxa"/>
            <w:gridSpan w:val="9"/>
            <w:tcBorders>
              <w:top w:val="single" w:sz="2" w:space="0" w:color="000000"/>
              <w:left w:val="single" w:sz="2" w:space="0" w:color="000000"/>
              <w:bottom w:val="single" w:sz="2" w:space="0" w:color="000000"/>
              <w:right w:val="single" w:sz="2" w:space="0" w:color="000000"/>
            </w:tcBorders>
          </w:tcPr>
          <w:p w14:paraId="0F3C4274" w14:textId="44A62C19" w:rsidR="003145E6" w:rsidRPr="000848FD"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3145E6">
              <w:rPr>
                <w:rFonts w:ascii="Arial" w:eastAsia="Times New Roman" w:hAnsi="Arial" w:cs="Arial"/>
                <w:b/>
                <w:bCs/>
                <w:color w:val="auto"/>
                <w:lang w:eastAsia="pt-BR"/>
              </w:rPr>
              <w:t>LOTE 05 - PEIXE</w:t>
            </w:r>
          </w:p>
        </w:tc>
      </w:tr>
      <w:tr w:rsidR="003145E6" w:rsidRPr="006D05EA" w14:paraId="293A2CAA" w14:textId="77777777" w:rsidTr="00A56C11">
        <w:trPr>
          <w:trHeight w:val="604"/>
        </w:trPr>
        <w:tc>
          <w:tcPr>
            <w:tcW w:w="575" w:type="dxa"/>
            <w:tcBorders>
              <w:top w:val="nil"/>
              <w:left w:val="single" w:sz="2" w:space="0" w:color="000000"/>
              <w:bottom w:val="single" w:sz="4" w:space="0" w:color="auto"/>
              <w:right w:val="nil"/>
            </w:tcBorders>
            <w:vAlign w:val="center"/>
          </w:tcPr>
          <w:p w14:paraId="1E0BC8A2"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451CA7F2"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7763D87C"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4C750AA0" w14:textId="77777777" w:rsidR="003145E6" w:rsidRPr="006D05EA" w:rsidRDefault="003145E6"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41258673"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57A3B9F3"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3F2186C1"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043B6E09"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76F91387"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4C6F0E17"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5B7C5F7F"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4D686E7E"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3A63AC12"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1CCCEF48"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7D044E3B"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3145E6" w:rsidRPr="006D05EA" w14:paraId="66B5CF90" w14:textId="77777777" w:rsidTr="00E505C5">
        <w:trPr>
          <w:trHeight w:val="156"/>
        </w:trPr>
        <w:tc>
          <w:tcPr>
            <w:tcW w:w="575" w:type="dxa"/>
            <w:tcBorders>
              <w:top w:val="single" w:sz="4" w:space="0" w:color="auto"/>
              <w:left w:val="single" w:sz="4" w:space="0" w:color="auto"/>
              <w:bottom w:val="single" w:sz="4" w:space="0" w:color="auto"/>
              <w:right w:val="single" w:sz="4" w:space="0" w:color="auto"/>
            </w:tcBorders>
          </w:tcPr>
          <w:p w14:paraId="37D039B8" w14:textId="77777777" w:rsidR="003145E6" w:rsidRPr="003B0A42"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4A431804" w14:textId="455CCCF5"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PEIXE (FILÉ DE CAÇÃO); sem espinhas, íntegro, limpo, eviscerado, sem osso ou espinhas, manipulado sob rígidas condições de higiene, livre de resíduos de vísceras cortado em filé. Os pescados não deverão ser provenientes de águas contaminadas ou poluídos e nem recolhido já morto, não poderá apresentar cheiro ou sabor anormais, lesões, traumatismos ou estar infestado por parasitos. Deverá ser congelado e armazenado em temperatura igual ou inferior a -18°C (dezoito graus centígrados negativos); Embalagem primária com peso líquido de 01 Kg.</w:t>
            </w:r>
          </w:p>
        </w:tc>
        <w:tc>
          <w:tcPr>
            <w:tcW w:w="1126" w:type="dxa"/>
            <w:tcBorders>
              <w:top w:val="single" w:sz="4" w:space="0" w:color="auto"/>
              <w:left w:val="single" w:sz="4" w:space="0" w:color="auto"/>
              <w:bottom w:val="single" w:sz="4" w:space="0" w:color="auto"/>
              <w:right w:val="single" w:sz="4" w:space="0" w:color="auto"/>
            </w:tcBorders>
            <w:vAlign w:val="center"/>
          </w:tcPr>
          <w:p w14:paraId="0AFD38EF"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2F7DD662"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tcPr>
          <w:p w14:paraId="774A7CAD" w14:textId="77777777" w:rsidR="003145E6" w:rsidRDefault="003145E6" w:rsidP="003145E6"/>
          <w:p w14:paraId="7F9E008A" w14:textId="77777777" w:rsidR="003145E6" w:rsidRDefault="003145E6" w:rsidP="003145E6"/>
          <w:p w14:paraId="6B87AC89" w14:textId="77777777" w:rsidR="003145E6" w:rsidRDefault="003145E6" w:rsidP="003145E6"/>
          <w:p w14:paraId="099631DD" w14:textId="4EF2EE18"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tcPr>
          <w:p w14:paraId="58A4DEF7" w14:textId="77777777" w:rsidR="003145E6" w:rsidRDefault="003145E6" w:rsidP="003145E6"/>
          <w:p w14:paraId="480A982D" w14:textId="77777777" w:rsidR="003145E6" w:rsidRDefault="003145E6" w:rsidP="003145E6"/>
          <w:p w14:paraId="597CC625" w14:textId="77777777" w:rsidR="003145E6" w:rsidRDefault="003145E6" w:rsidP="003145E6"/>
          <w:p w14:paraId="6203B0F7" w14:textId="22CA6471"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21.652</w:t>
            </w:r>
          </w:p>
        </w:tc>
        <w:tc>
          <w:tcPr>
            <w:tcW w:w="992" w:type="dxa"/>
            <w:tcBorders>
              <w:top w:val="single" w:sz="4" w:space="0" w:color="auto"/>
              <w:left w:val="single" w:sz="4" w:space="0" w:color="auto"/>
              <w:bottom w:val="single" w:sz="4" w:space="0" w:color="auto"/>
              <w:right w:val="single" w:sz="4" w:space="0" w:color="auto"/>
            </w:tcBorders>
            <w:vAlign w:val="center"/>
          </w:tcPr>
          <w:p w14:paraId="42A8F116"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635AE69"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470CEAF"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329271F0" w14:textId="77777777" w:rsidTr="00E505C5">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7E8A5CC" w14:textId="77777777" w:rsidR="003145E6" w:rsidRPr="00956209" w:rsidRDefault="003145E6" w:rsidP="003145E6">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632D5ED2" w14:textId="142FB6E3"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 xml:space="preserve">PEIXE (FILÉ DE LINGUADO), linguado em filé, com corte único, paralelo à coluna do peixe, congelado individualmente. Não poderá apresentar sinais de descongelamento, presença de vísceras, espinhas, pele, nadadeiras, cauda e cabeça; sem aditivos ou conservantes; congelado a -18° c, mantido no resfriamento em 10° c no freezer. Deverá apresentar carne </w:t>
            </w:r>
            <w:r w:rsidRPr="003145E6">
              <w:rPr>
                <w:sz w:val="20"/>
                <w:szCs w:val="20"/>
              </w:rPr>
              <w:lastRenderedPageBreak/>
              <w:t>firme e integra, de coloração branca, sem hematomas e com sabor e odor suave característico da espécie. Não poderá apresentar excesso de líquido após o descongelamento (máximo de 10% de líquidos do peso líquido declarado do produto), odor desagradável, sabor rançoso ou de amônia, textura gelatinosa ou com indicativo de putrefação. Não poderá conter impurezas, aditivos ou substâncias contaminantes. Peso líquido de 01 Kg por embalagem primária.</w:t>
            </w:r>
          </w:p>
        </w:tc>
        <w:tc>
          <w:tcPr>
            <w:tcW w:w="1126" w:type="dxa"/>
            <w:tcBorders>
              <w:top w:val="single" w:sz="4" w:space="0" w:color="auto"/>
              <w:left w:val="single" w:sz="4" w:space="0" w:color="auto"/>
              <w:bottom w:val="single" w:sz="4" w:space="0" w:color="auto"/>
              <w:right w:val="single" w:sz="4" w:space="0" w:color="auto"/>
            </w:tcBorders>
            <w:vAlign w:val="center"/>
          </w:tcPr>
          <w:p w14:paraId="5E9B84B7"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F3F45F0"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tcPr>
          <w:p w14:paraId="497C0536" w14:textId="77777777" w:rsidR="003145E6" w:rsidRDefault="003145E6" w:rsidP="003145E6"/>
          <w:p w14:paraId="35E0D15E" w14:textId="77777777" w:rsidR="003145E6" w:rsidRDefault="003145E6" w:rsidP="003145E6"/>
          <w:p w14:paraId="0CCCDA71" w14:textId="77777777" w:rsidR="003145E6" w:rsidRDefault="003145E6" w:rsidP="003145E6"/>
          <w:p w14:paraId="096AB96B" w14:textId="29E4EBFB"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tcPr>
          <w:p w14:paraId="4E3DC83C" w14:textId="77777777" w:rsidR="003145E6" w:rsidRDefault="003145E6" w:rsidP="003145E6"/>
          <w:p w14:paraId="33378DA6" w14:textId="77777777" w:rsidR="003145E6" w:rsidRDefault="003145E6" w:rsidP="003145E6"/>
          <w:p w14:paraId="7541E9B3" w14:textId="77777777" w:rsidR="003145E6" w:rsidRDefault="003145E6" w:rsidP="003145E6"/>
          <w:p w14:paraId="5E57FE4F" w14:textId="7CAF7468"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21.652</w:t>
            </w:r>
          </w:p>
        </w:tc>
        <w:tc>
          <w:tcPr>
            <w:tcW w:w="992" w:type="dxa"/>
            <w:tcBorders>
              <w:top w:val="single" w:sz="4" w:space="0" w:color="auto"/>
              <w:left w:val="single" w:sz="4" w:space="0" w:color="auto"/>
              <w:bottom w:val="single" w:sz="4" w:space="0" w:color="auto"/>
              <w:right w:val="single" w:sz="4" w:space="0" w:color="auto"/>
            </w:tcBorders>
            <w:vAlign w:val="center"/>
          </w:tcPr>
          <w:p w14:paraId="70C3FEA1"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A0C4FD7"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55FAD91"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14A88B3B" w14:textId="77777777" w:rsidTr="00E505C5">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729CAFF" w14:textId="77777777" w:rsidR="003145E6" w:rsidRPr="00956209" w:rsidRDefault="003145E6" w:rsidP="003145E6">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tcPr>
          <w:p w14:paraId="595D6510" w14:textId="0587DAD1"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rFonts w:cstheme="minorHAnsi"/>
                <w:bCs/>
                <w:sz w:val="20"/>
                <w:szCs w:val="20"/>
              </w:rPr>
              <w:t>PEIXE (MERLUZA),</w:t>
            </w:r>
            <w:r w:rsidRPr="003145E6">
              <w:rPr>
                <w:rFonts w:cstheme="minorHAnsi"/>
                <w:b/>
                <w:sz w:val="20"/>
                <w:szCs w:val="20"/>
              </w:rPr>
              <w:t xml:space="preserve"> </w:t>
            </w:r>
            <w:r w:rsidRPr="003145E6">
              <w:rPr>
                <w:rFonts w:cstheme="minorHAnsi"/>
                <w:sz w:val="20"/>
                <w:szCs w:val="20"/>
              </w:rPr>
              <w:t>cortado em FILÉ,</w:t>
            </w:r>
            <w:r w:rsidRPr="003145E6">
              <w:rPr>
                <w:rFonts w:cstheme="minorHAnsi"/>
                <w:spacing w:val="1"/>
                <w:sz w:val="20"/>
                <w:szCs w:val="20"/>
              </w:rPr>
              <w:t xml:space="preserve"> </w:t>
            </w:r>
            <w:r w:rsidRPr="003145E6">
              <w:rPr>
                <w:rFonts w:cstheme="minorHAnsi"/>
                <w:sz w:val="20"/>
                <w:szCs w:val="20"/>
              </w:rPr>
              <w:t xml:space="preserve">sem pele, sem espinha, apresentando aspectos de cor, textura e odor característicos, congelado </w:t>
            </w:r>
            <w:r w:rsidRPr="003145E6">
              <w:rPr>
                <w:sz w:val="20"/>
                <w:szCs w:val="20"/>
              </w:rPr>
              <w:t>a -18°C</w:t>
            </w:r>
            <w:r w:rsidRPr="003145E6">
              <w:rPr>
                <w:rFonts w:cstheme="minorHAnsi"/>
                <w:spacing w:val="1"/>
                <w:sz w:val="20"/>
                <w:szCs w:val="20"/>
              </w:rPr>
              <w:t xml:space="preserve">, </w:t>
            </w:r>
            <w:r w:rsidRPr="003145E6">
              <w:rPr>
                <w:rFonts w:cstheme="minorHAnsi"/>
                <w:sz w:val="20"/>
                <w:szCs w:val="20"/>
              </w:rPr>
              <w:t>acondicionado em</w:t>
            </w:r>
            <w:r w:rsidRPr="003145E6">
              <w:rPr>
                <w:rFonts w:cstheme="minorHAnsi"/>
                <w:spacing w:val="1"/>
                <w:sz w:val="20"/>
                <w:szCs w:val="20"/>
              </w:rPr>
              <w:t xml:space="preserve"> </w:t>
            </w:r>
            <w:r w:rsidRPr="003145E6">
              <w:rPr>
                <w:rFonts w:cstheme="minorHAnsi"/>
                <w:sz w:val="20"/>
                <w:szCs w:val="20"/>
              </w:rPr>
              <w:t>embalagem</w:t>
            </w:r>
            <w:r w:rsidRPr="003145E6">
              <w:rPr>
                <w:rFonts w:cstheme="minorHAnsi"/>
                <w:spacing w:val="-2"/>
                <w:sz w:val="20"/>
                <w:szCs w:val="20"/>
              </w:rPr>
              <w:t xml:space="preserve"> </w:t>
            </w:r>
            <w:r w:rsidRPr="003145E6">
              <w:rPr>
                <w:rFonts w:cstheme="minorHAnsi"/>
                <w:sz w:val="20"/>
                <w:szCs w:val="20"/>
              </w:rPr>
              <w:t>plástica</w:t>
            </w:r>
            <w:r w:rsidRPr="003145E6">
              <w:rPr>
                <w:rFonts w:cstheme="minorHAnsi"/>
                <w:spacing w:val="-1"/>
                <w:sz w:val="20"/>
                <w:szCs w:val="20"/>
              </w:rPr>
              <w:t xml:space="preserve"> </w:t>
            </w:r>
            <w:r w:rsidRPr="003145E6">
              <w:rPr>
                <w:rFonts w:cstheme="minorHAnsi"/>
                <w:sz w:val="20"/>
                <w:szCs w:val="20"/>
              </w:rPr>
              <w:t>com</w:t>
            </w:r>
            <w:r w:rsidRPr="003145E6">
              <w:rPr>
                <w:rFonts w:cstheme="minorHAnsi"/>
                <w:spacing w:val="1"/>
                <w:sz w:val="20"/>
                <w:szCs w:val="20"/>
              </w:rPr>
              <w:t xml:space="preserve"> </w:t>
            </w:r>
            <w:r w:rsidRPr="003145E6">
              <w:rPr>
                <w:rFonts w:cstheme="minorHAnsi"/>
                <w:sz w:val="20"/>
                <w:szCs w:val="20"/>
              </w:rPr>
              <w:t>no</w:t>
            </w:r>
            <w:r w:rsidRPr="003145E6">
              <w:rPr>
                <w:rFonts w:cstheme="minorHAnsi"/>
                <w:spacing w:val="-4"/>
                <w:sz w:val="20"/>
                <w:szCs w:val="20"/>
              </w:rPr>
              <w:t xml:space="preserve"> </w:t>
            </w:r>
            <w:r w:rsidRPr="003145E6">
              <w:rPr>
                <w:rFonts w:cstheme="minorHAnsi"/>
                <w:sz w:val="20"/>
                <w:szCs w:val="20"/>
              </w:rPr>
              <w:t>máximo 02</w:t>
            </w:r>
            <w:r w:rsidRPr="003145E6">
              <w:rPr>
                <w:rFonts w:cstheme="minorHAnsi"/>
                <w:spacing w:val="-1"/>
                <w:sz w:val="20"/>
                <w:szCs w:val="20"/>
              </w:rPr>
              <w:t xml:space="preserve"> </w:t>
            </w:r>
            <w:r w:rsidRPr="003145E6">
              <w:rPr>
                <w:rFonts w:cstheme="minorHAnsi"/>
                <w:sz w:val="20"/>
                <w:szCs w:val="20"/>
              </w:rPr>
              <w:t>Kg</w:t>
            </w:r>
            <w:r w:rsidRPr="003145E6">
              <w:rPr>
                <w:rFonts w:cstheme="minorHAnsi"/>
                <w:spacing w:val="1"/>
                <w:sz w:val="20"/>
                <w:szCs w:val="20"/>
              </w:rPr>
              <w:t>, transparente e atóxica. A embalagem deverá conter os dados de identificação, procedência, informações nutricionais, número do lote, data de validade, quantidade do produto, número do registro no Ministério da Agricultura/SIF/Dispoa e carimbo de inspeção do SIF. Deve apresentar validade mínima de 06 meses, a contar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6EFAFB24"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2D81763C"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tcPr>
          <w:p w14:paraId="7211A7B3" w14:textId="77777777" w:rsidR="003145E6" w:rsidRDefault="003145E6" w:rsidP="003145E6"/>
          <w:p w14:paraId="5AA1B3D6" w14:textId="2A5B69DA"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tcPr>
          <w:p w14:paraId="0FF8925C" w14:textId="77777777" w:rsidR="003145E6" w:rsidRDefault="003145E6" w:rsidP="003145E6"/>
          <w:p w14:paraId="087D02FF" w14:textId="4E1395CF"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21.652</w:t>
            </w:r>
          </w:p>
        </w:tc>
        <w:tc>
          <w:tcPr>
            <w:tcW w:w="992" w:type="dxa"/>
            <w:tcBorders>
              <w:top w:val="single" w:sz="4" w:space="0" w:color="auto"/>
              <w:left w:val="single" w:sz="4" w:space="0" w:color="auto"/>
              <w:bottom w:val="single" w:sz="4" w:space="0" w:color="auto"/>
              <w:right w:val="single" w:sz="4" w:space="0" w:color="auto"/>
            </w:tcBorders>
            <w:vAlign w:val="center"/>
          </w:tcPr>
          <w:p w14:paraId="3EE8937B"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B6E9AEA"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D39FCEA"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22250BB3" w14:textId="77777777" w:rsidTr="00E505C5">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0F21154" w14:textId="77777777" w:rsidR="003145E6" w:rsidRPr="00956209" w:rsidRDefault="003145E6" w:rsidP="003145E6">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018F9484" w14:textId="47E227D1"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rFonts w:cstheme="minorHAnsi"/>
                <w:bCs/>
                <w:sz w:val="20"/>
                <w:szCs w:val="20"/>
              </w:rPr>
              <w:t xml:space="preserve">PEIXE (PESCADA), </w:t>
            </w:r>
            <w:r w:rsidRPr="003145E6">
              <w:rPr>
                <w:rFonts w:cstheme="minorHAnsi"/>
                <w:sz w:val="20"/>
                <w:szCs w:val="20"/>
              </w:rPr>
              <w:t>cortado em FILÉ,</w:t>
            </w:r>
            <w:r w:rsidRPr="003145E6">
              <w:rPr>
                <w:rFonts w:cstheme="minorHAnsi"/>
                <w:spacing w:val="1"/>
                <w:sz w:val="20"/>
                <w:szCs w:val="20"/>
              </w:rPr>
              <w:t xml:space="preserve"> </w:t>
            </w:r>
            <w:r w:rsidRPr="003145E6">
              <w:rPr>
                <w:rFonts w:cstheme="minorHAnsi"/>
                <w:sz w:val="20"/>
                <w:szCs w:val="20"/>
              </w:rPr>
              <w:t xml:space="preserve">sem pele, sem espinha, apresentando aspectos de cor, textura e odor </w:t>
            </w:r>
            <w:r w:rsidRPr="003145E6">
              <w:rPr>
                <w:rFonts w:cstheme="minorHAnsi"/>
                <w:sz w:val="20"/>
                <w:szCs w:val="20"/>
              </w:rPr>
              <w:lastRenderedPageBreak/>
              <w:t xml:space="preserve">característicos, congelado </w:t>
            </w:r>
            <w:r w:rsidRPr="003145E6">
              <w:rPr>
                <w:sz w:val="20"/>
                <w:szCs w:val="20"/>
              </w:rPr>
              <w:t>a -18°C</w:t>
            </w:r>
            <w:r w:rsidRPr="003145E6">
              <w:rPr>
                <w:rFonts w:cstheme="minorHAnsi"/>
                <w:spacing w:val="1"/>
                <w:sz w:val="20"/>
                <w:szCs w:val="20"/>
              </w:rPr>
              <w:t xml:space="preserve">, </w:t>
            </w:r>
            <w:r w:rsidRPr="003145E6">
              <w:rPr>
                <w:rFonts w:cstheme="minorHAnsi"/>
                <w:sz w:val="20"/>
                <w:szCs w:val="20"/>
              </w:rPr>
              <w:t>acondicionado em</w:t>
            </w:r>
            <w:r w:rsidRPr="003145E6">
              <w:rPr>
                <w:rFonts w:cstheme="minorHAnsi"/>
                <w:spacing w:val="1"/>
                <w:sz w:val="20"/>
                <w:szCs w:val="20"/>
              </w:rPr>
              <w:t xml:space="preserve"> </w:t>
            </w:r>
            <w:r w:rsidRPr="003145E6">
              <w:rPr>
                <w:rFonts w:cstheme="minorHAnsi"/>
                <w:sz w:val="20"/>
                <w:szCs w:val="20"/>
              </w:rPr>
              <w:t>embalagem</w:t>
            </w:r>
            <w:r w:rsidRPr="003145E6">
              <w:rPr>
                <w:rFonts w:cstheme="minorHAnsi"/>
                <w:spacing w:val="-2"/>
                <w:sz w:val="20"/>
                <w:szCs w:val="20"/>
              </w:rPr>
              <w:t xml:space="preserve"> </w:t>
            </w:r>
            <w:r w:rsidRPr="003145E6">
              <w:rPr>
                <w:rFonts w:cstheme="minorHAnsi"/>
                <w:sz w:val="20"/>
                <w:szCs w:val="20"/>
              </w:rPr>
              <w:t>plástica</w:t>
            </w:r>
            <w:r w:rsidRPr="003145E6">
              <w:rPr>
                <w:rFonts w:cstheme="minorHAnsi"/>
                <w:spacing w:val="-1"/>
                <w:sz w:val="20"/>
                <w:szCs w:val="20"/>
              </w:rPr>
              <w:t xml:space="preserve"> </w:t>
            </w:r>
            <w:r w:rsidRPr="003145E6">
              <w:rPr>
                <w:rFonts w:cstheme="minorHAnsi"/>
                <w:sz w:val="20"/>
                <w:szCs w:val="20"/>
              </w:rPr>
              <w:t>com</w:t>
            </w:r>
            <w:r w:rsidRPr="003145E6">
              <w:rPr>
                <w:rFonts w:cstheme="minorHAnsi"/>
                <w:spacing w:val="1"/>
                <w:sz w:val="20"/>
                <w:szCs w:val="20"/>
              </w:rPr>
              <w:t xml:space="preserve"> </w:t>
            </w:r>
            <w:r w:rsidRPr="003145E6">
              <w:rPr>
                <w:rFonts w:cstheme="minorHAnsi"/>
                <w:sz w:val="20"/>
                <w:szCs w:val="20"/>
              </w:rPr>
              <w:t>no</w:t>
            </w:r>
            <w:r w:rsidRPr="003145E6">
              <w:rPr>
                <w:rFonts w:cstheme="minorHAnsi"/>
                <w:spacing w:val="-4"/>
                <w:sz w:val="20"/>
                <w:szCs w:val="20"/>
              </w:rPr>
              <w:t xml:space="preserve"> </w:t>
            </w:r>
            <w:r w:rsidRPr="003145E6">
              <w:rPr>
                <w:rFonts w:cstheme="minorHAnsi"/>
                <w:sz w:val="20"/>
                <w:szCs w:val="20"/>
              </w:rPr>
              <w:t>máximo 02</w:t>
            </w:r>
            <w:r w:rsidRPr="003145E6">
              <w:rPr>
                <w:rFonts w:cstheme="minorHAnsi"/>
                <w:spacing w:val="-1"/>
                <w:sz w:val="20"/>
                <w:szCs w:val="20"/>
              </w:rPr>
              <w:t xml:space="preserve"> </w:t>
            </w:r>
            <w:r w:rsidRPr="003145E6">
              <w:rPr>
                <w:rFonts w:cstheme="minorHAnsi"/>
                <w:sz w:val="20"/>
                <w:szCs w:val="20"/>
              </w:rPr>
              <w:t>Kg</w:t>
            </w:r>
            <w:r w:rsidRPr="003145E6">
              <w:rPr>
                <w:rFonts w:cstheme="minorHAnsi"/>
                <w:spacing w:val="1"/>
                <w:sz w:val="20"/>
                <w:szCs w:val="20"/>
              </w:rPr>
              <w:t>, transparente e atóxica. A embalagem deverá conter os dados de identificação, procedência, informações nutricionais, número do lote, data de validade, quantidade do produto, número do registro no Ministério da Agricultura/SIF/Dispoa e carimbo de inspeção do SIF. Deve apresentar validade mínima de 06 meses, a contar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C414CFD"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0337939"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tcPr>
          <w:p w14:paraId="6066FD7D" w14:textId="77777777" w:rsidR="003145E6" w:rsidRDefault="003145E6" w:rsidP="003145E6"/>
          <w:p w14:paraId="01BE7A12" w14:textId="6A1795B3"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tcPr>
          <w:p w14:paraId="25D6E672" w14:textId="77777777" w:rsidR="003145E6" w:rsidRDefault="003145E6" w:rsidP="003145E6"/>
          <w:p w14:paraId="035DA97C" w14:textId="405364E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21.652</w:t>
            </w:r>
          </w:p>
        </w:tc>
        <w:tc>
          <w:tcPr>
            <w:tcW w:w="992" w:type="dxa"/>
            <w:tcBorders>
              <w:top w:val="single" w:sz="4" w:space="0" w:color="auto"/>
              <w:left w:val="single" w:sz="4" w:space="0" w:color="auto"/>
              <w:bottom w:val="single" w:sz="4" w:space="0" w:color="auto"/>
              <w:right w:val="single" w:sz="4" w:space="0" w:color="auto"/>
            </w:tcBorders>
            <w:vAlign w:val="center"/>
          </w:tcPr>
          <w:p w14:paraId="3B3B9C38"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8E4D437"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DAE48A0"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0A7F5755" w14:textId="77777777" w:rsidTr="00E505C5">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23EA953" w14:textId="77777777" w:rsidR="003145E6" w:rsidRPr="00956209" w:rsidRDefault="003145E6" w:rsidP="003145E6">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38F279B8" w14:textId="4A1E56FD"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PEIXE (FILÉ DE TILÁPIA); isento de escamas e couro, espinhas, nadadeiras, cabeça e vísceras; sem aditivos ou conservantes; congelado a -18°C, mantido no resfriamento em 10° c no freezer. Aspecto: próprio da espécie; cor: própria da espécie (branca), sem manchas esverdeadas ou pardacentas. Odor: próprio, isento de parasitos, larvas, fungos e sem odor e sabor de ranço. Embalada em saco plástico transparente e atóxico, limpo, não violado, resistente, que garanta a integridade do produto até o momento do consumo. O produto deverá apresentar validade mínima de 30 dias. Peso líquido de 01 Kg por embalagem primária.</w:t>
            </w:r>
          </w:p>
        </w:tc>
        <w:tc>
          <w:tcPr>
            <w:tcW w:w="1126" w:type="dxa"/>
            <w:tcBorders>
              <w:top w:val="single" w:sz="4" w:space="0" w:color="auto"/>
              <w:left w:val="single" w:sz="4" w:space="0" w:color="auto"/>
              <w:bottom w:val="single" w:sz="4" w:space="0" w:color="auto"/>
              <w:right w:val="single" w:sz="4" w:space="0" w:color="auto"/>
            </w:tcBorders>
            <w:vAlign w:val="center"/>
          </w:tcPr>
          <w:p w14:paraId="493453E6"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783770B"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tcPr>
          <w:p w14:paraId="5A52C251" w14:textId="77777777" w:rsidR="003145E6" w:rsidRDefault="003145E6" w:rsidP="003145E6"/>
          <w:p w14:paraId="33F57372" w14:textId="77777777" w:rsidR="003145E6" w:rsidRDefault="003145E6" w:rsidP="003145E6"/>
          <w:p w14:paraId="6A5AA3F8" w14:textId="77777777" w:rsidR="003145E6" w:rsidRDefault="003145E6" w:rsidP="003145E6"/>
          <w:p w14:paraId="097ACEB2" w14:textId="32514CD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 xml:space="preserve">kg </w:t>
            </w:r>
          </w:p>
        </w:tc>
        <w:tc>
          <w:tcPr>
            <w:tcW w:w="1134" w:type="dxa"/>
            <w:tcBorders>
              <w:top w:val="single" w:sz="4" w:space="0" w:color="auto"/>
              <w:left w:val="single" w:sz="4" w:space="0" w:color="auto"/>
              <w:bottom w:val="single" w:sz="4" w:space="0" w:color="auto"/>
              <w:right w:val="single" w:sz="4" w:space="0" w:color="auto"/>
            </w:tcBorders>
          </w:tcPr>
          <w:p w14:paraId="73FDB596" w14:textId="77777777" w:rsidR="003145E6" w:rsidRDefault="003145E6" w:rsidP="003145E6"/>
          <w:p w14:paraId="672C2165" w14:textId="77777777" w:rsidR="003145E6" w:rsidRDefault="003145E6" w:rsidP="003145E6"/>
          <w:p w14:paraId="2309FABB" w14:textId="77777777" w:rsidR="003145E6" w:rsidRDefault="003145E6" w:rsidP="003145E6"/>
          <w:p w14:paraId="50E4A602" w14:textId="77777777" w:rsidR="003145E6" w:rsidRDefault="003145E6" w:rsidP="003145E6">
            <w:r>
              <w:t>21.652</w:t>
            </w:r>
          </w:p>
          <w:p w14:paraId="47583324" w14:textId="660139AE"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1DAED9ED"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7EB1783"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0F1E231"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4931C724" w14:textId="77777777" w:rsidTr="00A56C11">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3003948E"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1466DCD0"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134813AA" w14:textId="357E8111" w:rsidR="003145E6" w:rsidRDefault="003145E6"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3145E6" w:rsidRPr="00004DA7" w14:paraId="668C9B49" w14:textId="77777777" w:rsidTr="00A56C11">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5D6261BC"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lastRenderedPageBreak/>
              <w:t xml:space="preserve">Fornecedor </w:t>
            </w:r>
          </w:p>
          <w:p w14:paraId="224C5CB0"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3145E6" w:rsidRPr="000848FD" w14:paraId="749DB86D" w14:textId="77777777" w:rsidTr="00A56C11">
        <w:trPr>
          <w:trHeight w:val="491"/>
        </w:trPr>
        <w:tc>
          <w:tcPr>
            <w:tcW w:w="11058" w:type="dxa"/>
            <w:gridSpan w:val="9"/>
            <w:tcBorders>
              <w:top w:val="single" w:sz="2" w:space="0" w:color="000000"/>
              <w:left w:val="single" w:sz="2" w:space="0" w:color="000000"/>
              <w:bottom w:val="single" w:sz="2" w:space="0" w:color="000000"/>
              <w:right w:val="single" w:sz="2" w:space="0" w:color="000000"/>
            </w:tcBorders>
          </w:tcPr>
          <w:p w14:paraId="3B2E2712" w14:textId="2AA96C53" w:rsidR="003145E6" w:rsidRPr="000848FD"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3145E6">
              <w:rPr>
                <w:rFonts w:ascii="Arial" w:eastAsia="Times New Roman" w:hAnsi="Arial" w:cs="Arial"/>
                <w:b/>
                <w:bCs/>
                <w:color w:val="auto"/>
                <w:lang w:eastAsia="pt-BR"/>
              </w:rPr>
              <w:t>LOTE 06 - FRUTA DESIDRATADA</w:t>
            </w:r>
          </w:p>
        </w:tc>
      </w:tr>
      <w:tr w:rsidR="003145E6" w:rsidRPr="006D05EA" w14:paraId="2B1D2D0A" w14:textId="77777777" w:rsidTr="00A56C11">
        <w:trPr>
          <w:trHeight w:val="604"/>
        </w:trPr>
        <w:tc>
          <w:tcPr>
            <w:tcW w:w="575" w:type="dxa"/>
            <w:tcBorders>
              <w:top w:val="nil"/>
              <w:left w:val="single" w:sz="2" w:space="0" w:color="000000"/>
              <w:bottom w:val="single" w:sz="4" w:space="0" w:color="auto"/>
              <w:right w:val="nil"/>
            </w:tcBorders>
            <w:vAlign w:val="center"/>
          </w:tcPr>
          <w:p w14:paraId="61B91419"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1444EF82"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33A4FB56"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5B4AD30E" w14:textId="77777777" w:rsidR="003145E6" w:rsidRPr="006D05EA" w:rsidRDefault="003145E6"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608F9E7E"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00C042E3"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6AD29C49"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2CC2819A"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3CF2B14F"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4588FEAA"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339E86DE"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63A8B495"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5A24B256"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4CDA70E5"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7329F15B"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3145E6" w:rsidRPr="006D05EA" w14:paraId="1E77DA77" w14:textId="77777777" w:rsidTr="003145E6">
        <w:trPr>
          <w:trHeight w:val="156"/>
        </w:trPr>
        <w:tc>
          <w:tcPr>
            <w:tcW w:w="575" w:type="dxa"/>
            <w:tcBorders>
              <w:top w:val="single" w:sz="4" w:space="0" w:color="auto"/>
              <w:left w:val="single" w:sz="4" w:space="0" w:color="auto"/>
              <w:bottom w:val="single" w:sz="4" w:space="0" w:color="auto"/>
              <w:right w:val="single" w:sz="4" w:space="0" w:color="auto"/>
            </w:tcBorders>
          </w:tcPr>
          <w:p w14:paraId="1955B193" w14:textId="77777777" w:rsidR="003145E6" w:rsidRPr="003B0A42"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078A1F2F" w14:textId="0880C24E"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AMEIXA PRETA SECA DESIDRATADA,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1126" w:type="dxa"/>
            <w:tcBorders>
              <w:top w:val="single" w:sz="4" w:space="0" w:color="auto"/>
              <w:left w:val="single" w:sz="4" w:space="0" w:color="auto"/>
              <w:bottom w:val="single" w:sz="4" w:space="0" w:color="auto"/>
              <w:right w:val="single" w:sz="4" w:space="0" w:color="auto"/>
            </w:tcBorders>
            <w:vAlign w:val="center"/>
          </w:tcPr>
          <w:p w14:paraId="58DB0C30"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66F7D87"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8CF0D40" w14:textId="2B6A0D48"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0BFAA3ED" w14:textId="082667D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2.023</w:t>
            </w:r>
          </w:p>
        </w:tc>
        <w:tc>
          <w:tcPr>
            <w:tcW w:w="992" w:type="dxa"/>
            <w:tcBorders>
              <w:top w:val="single" w:sz="4" w:space="0" w:color="auto"/>
              <w:left w:val="single" w:sz="4" w:space="0" w:color="auto"/>
              <w:bottom w:val="single" w:sz="4" w:space="0" w:color="auto"/>
              <w:right w:val="single" w:sz="4" w:space="0" w:color="auto"/>
            </w:tcBorders>
            <w:vAlign w:val="center"/>
          </w:tcPr>
          <w:p w14:paraId="296F73BF"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3B82627"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A9C6FC0"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3C87DB69" w14:textId="77777777" w:rsidTr="003145E6">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704C62B" w14:textId="77777777" w:rsidR="003145E6" w:rsidRPr="00956209" w:rsidRDefault="003145E6" w:rsidP="003145E6">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0D334FA4" w14:textId="4EAAE3BB"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DAMASCO SECO/DESIDRATADO,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1126" w:type="dxa"/>
            <w:tcBorders>
              <w:top w:val="single" w:sz="4" w:space="0" w:color="auto"/>
              <w:left w:val="single" w:sz="4" w:space="0" w:color="auto"/>
              <w:bottom w:val="single" w:sz="4" w:space="0" w:color="auto"/>
              <w:right w:val="single" w:sz="4" w:space="0" w:color="auto"/>
            </w:tcBorders>
            <w:vAlign w:val="center"/>
          </w:tcPr>
          <w:p w14:paraId="04830F56"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2F01808"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F35F566" w14:textId="446A5E99"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C1434EF" w14:textId="28D7CB2A"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2.023</w:t>
            </w:r>
          </w:p>
        </w:tc>
        <w:tc>
          <w:tcPr>
            <w:tcW w:w="992" w:type="dxa"/>
            <w:tcBorders>
              <w:top w:val="single" w:sz="4" w:space="0" w:color="auto"/>
              <w:left w:val="single" w:sz="4" w:space="0" w:color="auto"/>
              <w:bottom w:val="single" w:sz="4" w:space="0" w:color="auto"/>
              <w:right w:val="single" w:sz="4" w:space="0" w:color="auto"/>
            </w:tcBorders>
            <w:vAlign w:val="center"/>
          </w:tcPr>
          <w:p w14:paraId="0E3F9110"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7ACDD4B"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DB24ED9"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211F9248" w14:textId="77777777" w:rsidTr="003145E6">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2F9194B" w14:textId="77777777" w:rsidR="003145E6" w:rsidRPr="00956209" w:rsidRDefault="003145E6" w:rsidP="003145E6">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694C3D64" w14:textId="0CEF5C05"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 xml:space="preserve">TÂMARA DESIDRATADA, SEM CAROÇO, com aspecto, cor, cheiro e sabor característico, isenta de sujidades, detritos animais, vegetais e outras substâncias, acondicionada em saco plástico atóxico vedado, com 500g, </w:t>
            </w:r>
            <w:r w:rsidRPr="003145E6">
              <w:rPr>
                <w:sz w:val="20"/>
                <w:szCs w:val="20"/>
              </w:rPr>
              <w:lastRenderedPageBreak/>
              <w:t>com informação nutricional, data de fabricação e prazo de validade.</w:t>
            </w:r>
          </w:p>
        </w:tc>
        <w:tc>
          <w:tcPr>
            <w:tcW w:w="1126" w:type="dxa"/>
            <w:tcBorders>
              <w:top w:val="single" w:sz="4" w:space="0" w:color="auto"/>
              <w:left w:val="single" w:sz="4" w:space="0" w:color="auto"/>
              <w:bottom w:val="single" w:sz="4" w:space="0" w:color="auto"/>
              <w:right w:val="single" w:sz="4" w:space="0" w:color="auto"/>
            </w:tcBorders>
            <w:vAlign w:val="center"/>
          </w:tcPr>
          <w:p w14:paraId="2CDC1BCB"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322F4E5"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6237CE5" w14:textId="7999DA34"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73C9A13" w14:textId="3C678016"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2.023</w:t>
            </w:r>
          </w:p>
        </w:tc>
        <w:tc>
          <w:tcPr>
            <w:tcW w:w="992" w:type="dxa"/>
            <w:tcBorders>
              <w:top w:val="single" w:sz="4" w:space="0" w:color="auto"/>
              <w:left w:val="single" w:sz="4" w:space="0" w:color="auto"/>
              <w:bottom w:val="single" w:sz="4" w:space="0" w:color="auto"/>
              <w:right w:val="single" w:sz="4" w:space="0" w:color="auto"/>
            </w:tcBorders>
            <w:vAlign w:val="center"/>
          </w:tcPr>
          <w:p w14:paraId="4AEF9E72"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59E698F"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9446D3E"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6CA43BAD" w14:textId="77777777" w:rsidTr="003145E6">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33B94D2" w14:textId="77777777" w:rsidR="003145E6" w:rsidRPr="00956209" w:rsidRDefault="003145E6" w:rsidP="003145E6">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2FC90CC3" w14:textId="55A9F28C" w:rsidR="003145E6" w:rsidRPr="003145E6" w:rsidRDefault="003145E6" w:rsidP="003145E6">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3145E6">
              <w:rPr>
                <w:sz w:val="20"/>
                <w:szCs w:val="20"/>
              </w:rPr>
              <w:t>UVA PASSA DESIDRATADA, SEM SEMENTE, sem glúten, com aspecto, cor, cheiro e sabor característico, isenta de sujidades, detritos animais, vegetais e outras substâncias, acondicionada em saco plástico atóxico vedado, com 500g, com informação nutricional, data de fabricação e prazo de validade.</w:t>
            </w:r>
          </w:p>
        </w:tc>
        <w:tc>
          <w:tcPr>
            <w:tcW w:w="1126" w:type="dxa"/>
            <w:tcBorders>
              <w:top w:val="single" w:sz="4" w:space="0" w:color="auto"/>
              <w:left w:val="single" w:sz="4" w:space="0" w:color="auto"/>
              <w:bottom w:val="single" w:sz="4" w:space="0" w:color="auto"/>
              <w:right w:val="single" w:sz="4" w:space="0" w:color="auto"/>
            </w:tcBorders>
            <w:vAlign w:val="center"/>
          </w:tcPr>
          <w:p w14:paraId="4EFB71D3"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F4A9574"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B7D7D84" w14:textId="69A99D10"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A742E29" w14:textId="08329CE9"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2.023</w:t>
            </w:r>
          </w:p>
        </w:tc>
        <w:tc>
          <w:tcPr>
            <w:tcW w:w="992" w:type="dxa"/>
            <w:tcBorders>
              <w:top w:val="single" w:sz="4" w:space="0" w:color="auto"/>
              <w:left w:val="single" w:sz="4" w:space="0" w:color="auto"/>
              <w:bottom w:val="single" w:sz="4" w:space="0" w:color="auto"/>
              <w:right w:val="single" w:sz="4" w:space="0" w:color="auto"/>
            </w:tcBorders>
            <w:vAlign w:val="center"/>
          </w:tcPr>
          <w:p w14:paraId="061BBDBB"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714A5272"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B49E35D" w14:textId="77777777" w:rsidR="003145E6" w:rsidRPr="006D05EA" w:rsidRDefault="003145E6" w:rsidP="003145E6">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1553BFDD" w14:textId="77777777" w:rsidTr="00A56C11">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2E536078"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4FA8AF23"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512A433D" w14:textId="249F431C" w:rsidR="003145E6" w:rsidRDefault="003145E6"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3145E6" w:rsidRPr="00004DA7" w14:paraId="099ECAB8" w14:textId="77777777" w:rsidTr="00A56C11">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4852F53D"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t xml:space="preserve">Fornecedor </w:t>
            </w:r>
          </w:p>
          <w:p w14:paraId="319704C5" w14:textId="77777777" w:rsidR="003145E6" w:rsidRPr="00004DA7"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3145E6" w:rsidRPr="000848FD" w14:paraId="704C5636" w14:textId="77777777" w:rsidTr="00A56C11">
        <w:trPr>
          <w:trHeight w:val="491"/>
        </w:trPr>
        <w:tc>
          <w:tcPr>
            <w:tcW w:w="11058" w:type="dxa"/>
            <w:gridSpan w:val="9"/>
            <w:tcBorders>
              <w:top w:val="single" w:sz="2" w:space="0" w:color="000000"/>
              <w:left w:val="single" w:sz="2" w:space="0" w:color="000000"/>
              <w:bottom w:val="single" w:sz="2" w:space="0" w:color="000000"/>
              <w:right w:val="single" w:sz="2" w:space="0" w:color="000000"/>
            </w:tcBorders>
          </w:tcPr>
          <w:p w14:paraId="2BD39D75" w14:textId="2F2E9A2F" w:rsidR="003145E6" w:rsidRPr="000848FD" w:rsidRDefault="00E35590"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E35590">
              <w:rPr>
                <w:rFonts w:ascii="Arial" w:eastAsia="Times New Roman" w:hAnsi="Arial" w:cs="Arial"/>
                <w:b/>
                <w:bCs/>
                <w:color w:val="auto"/>
                <w:lang w:eastAsia="pt-BR"/>
              </w:rPr>
              <w:t>LOTE 07 – LATICÍNIOS e REFRIGERADOS</w:t>
            </w:r>
          </w:p>
        </w:tc>
      </w:tr>
      <w:tr w:rsidR="003145E6" w:rsidRPr="006D05EA" w14:paraId="3C2F5F96" w14:textId="77777777" w:rsidTr="00A56C11">
        <w:trPr>
          <w:trHeight w:val="604"/>
        </w:trPr>
        <w:tc>
          <w:tcPr>
            <w:tcW w:w="575" w:type="dxa"/>
            <w:tcBorders>
              <w:top w:val="nil"/>
              <w:left w:val="single" w:sz="2" w:space="0" w:color="000000"/>
              <w:bottom w:val="single" w:sz="4" w:space="0" w:color="auto"/>
              <w:right w:val="nil"/>
            </w:tcBorders>
            <w:vAlign w:val="center"/>
          </w:tcPr>
          <w:p w14:paraId="3B94451C"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422C27CD"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32FFBB24"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17BB1B7D" w14:textId="77777777" w:rsidR="003145E6" w:rsidRPr="006D05EA" w:rsidRDefault="003145E6"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001A41DC"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0A5D5849"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3A10A750"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2BEF7229"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1BFB4BBD"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12955805"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065E80CD"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727FE8CC"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3012E062" w14:textId="77777777" w:rsidR="003145E6"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5F36D642"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55C686D4"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E35590" w:rsidRPr="006D05EA" w14:paraId="7EF649B1"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tcPr>
          <w:p w14:paraId="0072DEE7" w14:textId="77777777" w:rsidR="00E35590" w:rsidRPr="003B0A42"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51DDFC7D" w14:textId="573A2E8E"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IOGURTE NATURAL integral, de consistência cremosa e constituído exclusivamente por leite pasteurizado integral e/ou leite reconstituído integral e fermento lácteo. Acondicionado em embalagem primária de polietileno tipo frasco, contendo aproximadamente 500g de volume líquido.  Rotulada conforme legislação vigente, contendo número do registro no Ministério de Agricultura/SIF/SIE/DIPOA e com prazo de validade mínimo de 30 dias.</w:t>
            </w:r>
          </w:p>
        </w:tc>
        <w:tc>
          <w:tcPr>
            <w:tcW w:w="1126" w:type="dxa"/>
            <w:tcBorders>
              <w:top w:val="single" w:sz="4" w:space="0" w:color="auto"/>
              <w:left w:val="single" w:sz="4" w:space="0" w:color="auto"/>
              <w:bottom w:val="single" w:sz="4" w:space="0" w:color="auto"/>
              <w:right w:val="single" w:sz="4" w:space="0" w:color="auto"/>
            </w:tcBorders>
            <w:vAlign w:val="center"/>
          </w:tcPr>
          <w:p w14:paraId="4C2C269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4D08834"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0DC7EAE" w14:textId="77777777" w:rsidR="00E35590" w:rsidRDefault="00E35590" w:rsidP="00E35590">
            <w:pPr>
              <w:jc w:val="center"/>
            </w:pPr>
            <w:r>
              <w:t>unid.</w:t>
            </w:r>
          </w:p>
          <w:p w14:paraId="2E9F0312" w14:textId="20D37003"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A858084" w14:textId="77777777" w:rsidR="00E35590" w:rsidRPr="009174EB" w:rsidRDefault="00E35590" w:rsidP="00E35590">
            <w:pPr>
              <w:jc w:val="center"/>
              <w:rPr>
                <w:sz w:val="18"/>
                <w:szCs w:val="18"/>
              </w:rPr>
            </w:pPr>
            <w:r w:rsidRPr="009174EB">
              <w:rPr>
                <w:sz w:val="18"/>
                <w:szCs w:val="18"/>
              </w:rPr>
              <w:t>132.063</w:t>
            </w:r>
          </w:p>
          <w:p w14:paraId="32A39DD3" w14:textId="4CE24DE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49EA7235"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22C2AD4"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373DD1C"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27863133"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976194A" w14:textId="77777777" w:rsidR="00E35590" w:rsidRPr="00956209" w:rsidRDefault="00E35590" w:rsidP="00E35590">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52B50DD0" w14:textId="6E18F459"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 xml:space="preserve">IOGURTE integral, com leite </w:t>
            </w:r>
            <w:r w:rsidRPr="00E35590">
              <w:rPr>
                <w:sz w:val="20"/>
                <w:szCs w:val="20"/>
              </w:rPr>
              <w:lastRenderedPageBreak/>
              <w:t>pasteurizado e polpa de fruta, diversos sabores, de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1126" w:type="dxa"/>
            <w:tcBorders>
              <w:top w:val="single" w:sz="4" w:space="0" w:color="auto"/>
              <w:left w:val="single" w:sz="4" w:space="0" w:color="auto"/>
              <w:bottom w:val="single" w:sz="4" w:space="0" w:color="auto"/>
              <w:right w:val="single" w:sz="4" w:space="0" w:color="auto"/>
            </w:tcBorders>
            <w:vAlign w:val="center"/>
          </w:tcPr>
          <w:p w14:paraId="06DFCDEA"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2EB4C5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EA00F0F" w14:textId="77777777" w:rsidR="00E35590" w:rsidRDefault="00E35590" w:rsidP="00E35590">
            <w:pPr>
              <w:jc w:val="center"/>
            </w:pPr>
          </w:p>
          <w:p w14:paraId="4246A04F" w14:textId="77777777" w:rsidR="00E35590" w:rsidRDefault="00E35590" w:rsidP="00E35590">
            <w:pPr>
              <w:jc w:val="center"/>
            </w:pPr>
          </w:p>
          <w:p w14:paraId="57338B98" w14:textId="2BC511BF" w:rsidR="00E35590" w:rsidRDefault="00E35590" w:rsidP="00E35590">
            <w:pPr>
              <w:jc w:val="center"/>
            </w:pPr>
            <w:r>
              <w:t>unid.</w:t>
            </w:r>
          </w:p>
          <w:p w14:paraId="2604F7FF" w14:textId="1150DD5D"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F7F29DF" w14:textId="77777777" w:rsidR="00E35590" w:rsidRDefault="00E35590" w:rsidP="00E35590">
            <w:pPr>
              <w:jc w:val="center"/>
            </w:pPr>
          </w:p>
          <w:p w14:paraId="7C76402D" w14:textId="2A80D1F7" w:rsidR="00E35590" w:rsidRDefault="00E35590" w:rsidP="00E35590">
            <w:pPr>
              <w:jc w:val="center"/>
            </w:pPr>
          </w:p>
          <w:p w14:paraId="5F88FB67" w14:textId="77777777" w:rsidR="00E35590" w:rsidRPr="009174EB" w:rsidRDefault="00E35590" w:rsidP="00E35590">
            <w:pPr>
              <w:jc w:val="center"/>
              <w:rPr>
                <w:sz w:val="18"/>
                <w:szCs w:val="18"/>
              </w:rPr>
            </w:pPr>
            <w:r w:rsidRPr="009174EB">
              <w:rPr>
                <w:sz w:val="18"/>
                <w:szCs w:val="18"/>
              </w:rPr>
              <w:t>181.280</w:t>
            </w:r>
          </w:p>
          <w:p w14:paraId="4BD2CB61" w14:textId="52152C49"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70D1205A"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1D30DEA"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8C98F2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599EFD14"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21A3D6E" w14:textId="77777777" w:rsidR="00E35590" w:rsidRPr="00956209" w:rsidRDefault="00E35590" w:rsidP="00E35590">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23B37EE0" w14:textId="4E62DBD0"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IOGURTE integral, com leite pasteurizado e polpa de fruta, diversos sabores, de consistência cremosa. Acondicionado em embalagem primária de polietileno tipo frasco, contendo aproximadamente 900 ml de volume líquido.  Rotulada conforme legislação vigente, contendo número do registro no Ministério de Agricultura/SIF/SIE/DIPOA e com prazo de validade mínimo de 30 dias.</w:t>
            </w:r>
          </w:p>
        </w:tc>
        <w:tc>
          <w:tcPr>
            <w:tcW w:w="1126" w:type="dxa"/>
            <w:tcBorders>
              <w:top w:val="single" w:sz="4" w:space="0" w:color="auto"/>
              <w:left w:val="single" w:sz="4" w:space="0" w:color="auto"/>
              <w:bottom w:val="single" w:sz="4" w:space="0" w:color="auto"/>
              <w:right w:val="single" w:sz="4" w:space="0" w:color="auto"/>
            </w:tcBorders>
            <w:vAlign w:val="center"/>
          </w:tcPr>
          <w:p w14:paraId="38173004"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C99DEB8"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8B09DBB" w14:textId="77777777" w:rsidR="00E35590" w:rsidRDefault="00E35590" w:rsidP="00E35590">
            <w:pPr>
              <w:jc w:val="center"/>
            </w:pPr>
            <w:r>
              <w:t>unid.</w:t>
            </w:r>
          </w:p>
          <w:p w14:paraId="7CA42680" w14:textId="0A1129A6"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A9FD583" w14:textId="77777777" w:rsidR="00E35590" w:rsidRDefault="00E35590" w:rsidP="00E35590">
            <w:pPr>
              <w:jc w:val="center"/>
            </w:pPr>
          </w:p>
          <w:p w14:paraId="60CF06D6" w14:textId="77777777" w:rsidR="00E35590" w:rsidRDefault="00E35590" w:rsidP="00E35590">
            <w:pPr>
              <w:jc w:val="center"/>
            </w:pPr>
          </w:p>
          <w:p w14:paraId="01463083" w14:textId="77777777" w:rsidR="00E35590" w:rsidRPr="009174EB" w:rsidRDefault="00E35590" w:rsidP="00E35590">
            <w:pPr>
              <w:jc w:val="center"/>
              <w:rPr>
                <w:sz w:val="18"/>
                <w:szCs w:val="18"/>
              </w:rPr>
            </w:pPr>
            <w:r w:rsidRPr="009174EB">
              <w:rPr>
                <w:sz w:val="18"/>
                <w:szCs w:val="18"/>
              </w:rPr>
              <w:t>157.060</w:t>
            </w:r>
          </w:p>
          <w:p w14:paraId="7CBFD339" w14:textId="77777777" w:rsidR="00E35590" w:rsidRDefault="00E35590" w:rsidP="00E35590">
            <w:pPr>
              <w:jc w:val="center"/>
            </w:pPr>
          </w:p>
          <w:p w14:paraId="66173667" w14:textId="77777777" w:rsidR="00E35590" w:rsidRDefault="00E35590" w:rsidP="00E35590">
            <w:pPr>
              <w:jc w:val="center"/>
            </w:pPr>
          </w:p>
          <w:p w14:paraId="253D2450" w14:textId="19C7338B"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35A6D459"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C2D3884"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DDE0628"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79EB0F02"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35FCC38" w14:textId="77777777" w:rsidR="00E35590" w:rsidRPr="00956209" w:rsidRDefault="00E35590" w:rsidP="00E35590">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4D2A6605" w14:textId="4197A08A"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color w:val="000000"/>
                <w:sz w:val="20"/>
                <w:szCs w:val="20"/>
              </w:rPr>
              <w:t xml:space="preserve">MANTEIGA, de primeira qualidade com sal. Com os seguintes ingredientes: creme pasteurizado obtido a partir do leite de vaca. Deve ser um produto gorduroso obtido exclusivamente pela bateção e malaxagem, com ou sem modificação biológica de creme pasteurizado derivado exclusivamente do leite de vaca. A matéria gorda da manteiga deverá estar composta exclusivamente de gordura láctea. Não </w:t>
            </w:r>
            <w:r w:rsidRPr="00E35590">
              <w:rPr>
                <w:color w:val="000000"/>
                <w:sz w:val="20"/>
                <w:szCs w:val="20"/>
              </w:rPr>
              <w:lastRenderedPageBreak/>
              <w:t>deverá conter: gordura vegetal hidrogenada, corantes e aromatizantes artificiais. Acondicionada em potes de 500g. Deve conter a validade na embalagem e o prazo de validade com no mínimo 6 meses a partir da entrega do produto.</w:t>
            </w:r>
          </w:p>
        </w:tc>
        <w:tc>
          <w:tcPr>
            <w:tcW w:w="1126" w:type="dxa"/>
            <w:tcBorders>
              <w:top w:val="single" w:sz="4" w:space="0" w:color="auto"/>
              <w:left w:val="single" w:sz="4" w:space="0" w:color="auto"/>
              <w:bottom w:val="single" w:sz="4" w:space="0" w:color="auto"/>
              <w:right w:val="single" w:sz="4" w:space="0" w:color="auto"/>
            </w:tcBorders>
            <w:vAlign w:val="center"/>
          </w:tcPr>
          <w:p w14:paraId="6E98BA4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4306980"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38F0D2C" w14:textId="77777777" w:rsidR="00E35590" w:rsidRDefault="00E35590" w:rsidP="00E35590">
            <w:pPr>
              <w:jc w:val="center"/>
            </w:pPr>
            <w:r>
              <w:t>unid.</w:t>
            </w:r>
          </w:p>
          <w:p w14:paraId="06D8A452" w14:textId="758F96A5"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4DFD67D" w14:textId="77777777" w:rsidR="00E35590" w:rsidRDefault="00E35590" w:rsidP="00E35590">
            <w:pPr>
              <w:jc w:val="center"/>
            </w:pPr>
          </w:p>
          <w:p w14:paraId="7A345A4A" w14:textId="77777777" w:rsidR="00E35590" w:rsidRDefault="00E35590" w:rsidP="00E35590">
            <w:pPr>
              <w:jc w:val="center"/>
            </w:pPr>
            <w:r>
              <w:t>17.101</w:t>
            </w:r>
          </w:p>
          <w:p w14:paraId="4578C3C4" w14:textId="77777777" w:rsidR="00E35590" w:rsidRDefault="00E35590" w:rsidP="00E35590">
            <w:pPr>
              <w:jc w:val="center"/>
            </w:pPr>
          </w:p>
          <w:p w14:paraId="550867B5" w14:textId="37F96474"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3E7F80D7"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C7E9C23"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038B0F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73AA7FDF"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9ABC0E7" w14:textId="77777777" w:rsidR="00E35590" w:rsidRPr="00956209" w:rsidRDefault="00E35590" w:rsidP="00E35590">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5D143D73" w14:textId="70F6B023"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rFonts w:cstheme="minorHAnsi"/>
                <w:color w:val="000000"/>
                <w:sz w:val="20"/>
                <w:szCs w:val="20"/>
              </w:rPr>
              <w:t>MARGARINA VEGETAL, ISENTA DE GORDURA TRANS, produzida a partir da hidrogenação de óleos vegetais (80% lipídios), leite pasteurizado e outros produtos, enriquecida de vitaminas e adicionada de sal. Deve apresentar aspectos de cheiro, sabor, textura e cor característicos e isenta de ranço e bolores. Embalagem primária de 500 g com proteção de papel aluminizado após a tampa e com identificação do produto, com lista de ingredientes, informações nutricionais, marca do fabricante e informações do mesmo, prazo de validade, peso líquido e rotulagem de acordo com a legislação. O produto deverá apresentar validade mínima de 12 (doze) meses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6C86555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883FDE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BA2BFE5" w14:textId="44FB0BD9"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0DCA531C" w14:textId="15D9D0E0"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8.961</w:t>
            </w:r>
          </w:p>
        </w:tc>
        <w:tc>
          <w:tcPr>
            <w:tcW w:w="992" w:type="dxa"/>
            <w:tcBorders>
              <w:top w:val="single" w:sz="4" w:space="0" w:color="auto"/>
              <w:left w:val="single" w:sz="4" w:space="0" w:color="auto"/>
              <w:bottom w:val="single" w:sz="4" w:space="0" w:color="auto"/>
              <w:right w:val="single" w:sz="4" w:space="0" w:color="auto"/>
            </w:tcBorders>
            <w:vAlign w:val="center"/>
          </w:tcPr>
          <w:p w14:paraId="25E302A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0EABF2E"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8B505C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41A67F40"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E44FD17" w14:textId="201EC75F" w:rsidR="00E35590" w:rsidRDefault="00E35590" w:rsidP="00E35590">
            <w:pPr>
              <w:widowControl w:val="0"/>
              <w:suppressAutoHyphens w:val="0"/>
              <w:autoSpaceDE w:val="0"/>
              <w:autoSpaceDN w:val="0"/>
              <w:adjustRightInd w:val="0"/>
              <w:spacing w:after="0" w:line="360" w:lineRule="auto"/>
              <w:ind w:right="-30"/>
              <w:jc w:val="center"/>
            </w:pPr>
            <w:r>
              <w:t>6</w:t>
            </w:r>
          </w:p>
        </w:tc>
        <w:tc>
          <w:tcPr>
            <w:tcW w:w="3378" w:type="dxa"/>
            <w:tcBorders>
              <w:top w:val="single" w:sz="4" w:space="0" w:color="auto"/>
              <w:left w:val="single" w:sz="4" w:space="0" w:color="auto"/>
              <w:bottom w:val="single" w:sz="4" w:space="0" w:color="auto"/>
              <w:right w:val="single" w:sz="4" w:space="0" w:color="auto"/>
            </w:tcBorders>
            <w:vAlign w:val="center"/>
          </w:tcPr>
          <w:p w14:paraId="67AE47ED" w14:textId="42D01F08"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 xml:space="preserve">MORANGO, in natura e congelado, de primeira qualidade. Livre de sujidades, parasitas, larvas e resíduos de fertilizantes. Tamanho e coloração uniforme, devendo ser bem desenvolvido e maduro, sem danos </w:t>
            </w:r>
            <w:r w:rsidRPr="00E35590">
              <w:rPr>
                <w:sz w:val="20"/>
                <w:szCs w:val="20"/>
              </w:rPr>
              <w:lastRenderedPageBreak/>
              <w:t>físicos. Embalagem plástica atóxica, resistente, rotulado conforme legislação vigente. Contendo peso líquido de 1 kg e validade mínima de 2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240A3095"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5F683A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D261229" w14:textId="602EE6FB"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02602193" w14:textId="77777777" w:rsidR="00E35590" w:rsidRDefault="00E35590" w:rsidP="00E35590">
            <w:pPr>
              <w:jc w:val="center"/>
            </w:pPr>
          </w:p>
          <w:p w14:paraId="3A7F78FA" w14:textId="77777777" w:rsidR="00E35590" w:rsidRDefault="00E35590" w:rsidP="00E35590">
            <w:pPr>
              <w:jc w:val="center"/>
            </w:pPr>
            <w:r>
              <w:t>6.069</w:t>
            </w:r>
          </w:p>
          <w:p w14:paraId="48937CF8"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5D2E1A45"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CB2C3A6"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108977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71F8A2AB"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74AA92B1" w14:textId="57D34FE4" w:rsidR="00E35590" w:rsidRDefault="00E35590" w:rsidP="00E35590">
            <w:pPr>
              <w:widowControl w:val="0"/>
              <w:suppressAutoHyphens w:val="0"/>
              <w:autoSpaceDE w:val="0"/>
              <w:autoSpaceDN w:val="0"/>
              <w:adjustRightInd w:val="0"/>
              <w:spacing w:after="0" w:line="360" w:lineRule="auto"/>
              <w:ind w:right="-30"/>
              <w:jc w:val="center"/>
            </w:pPr>
            <w:r>
              <w:t>7</w:t>
            </w:r>
          </w:p>
        </w:tc>
        <w:tc>
          <w:tcPr>
            <w:tcW w:w="3378" w:type="dxa"/>
            <w:tcBorders>
              <w:top w:val="single" w:sz="4" w:space="0" w:color="auto"/>
              <w:left w:val="single" w:sz="4" w:space="0" w:color="auto"/>
              <w:bottom w:val="single" w:sz="4" w:space="0" w:color="auto"/>
              <w:right w:val="single" w:sz="4" w:space="0" w:color="auto"/>
            </w:tcBorders>
            <w:vAlign w:val="center"/>
          </w:tcPr>
          <w:p w14:paraId="4ECA8723" w14:textId="45435A89"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PÃO DE QUEIJO, congelado. Constituído unicamente por polvilho, água, ovo integral pasteurizado, queijo minas, fécula de mandioca, óleo de soja, leite em pó integral, queijo parmesão, sal, soro de leite em pó e creme de leite. Deve ser isento de açúcar, gordura trans, glúten, corantes de qualquer natureza e aromas artificiai. Os pães devem ser modelados e uniformes com peso de 25g, sendo tolerada a variação de 10% para mais ou para menos. Pacote de polietileno atóxico, resistente, rotulado conforme legislação vigente. Contendo peso líquido de 1 kg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4AAF26DA"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C724A9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7A3808F" w14:textId="4750D27B"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02A7935A" w14:textId="77777777" w:rsidR="00E35590" w:rsidRDefault="00E35590" w:rsidP="00E35590">
            <w:pPr>
              <w:jc w:val="center"/>
            </w:pPr>
          </w:p>
          <w:p w14:paraId="71CC8EED" w14:textId="77777777" w:rsidR="00E35590" w:rsidRDefault="00E35590" w:rsidP="00E35590">
            <w:pPr>
              <w:jc w:val="center"/>
            </w:pPr>
          </w:p>
          <w:p w14:paraId="4F9412E2" w14:textId="77777777" w:rsidR="00E35590" w:rsidRDefault="00E35590" w:rsidP="00E35590">
            <w:pPr>
              <w:jc w:val="center"/>
            </w:pPr>
          </w:p>
          <w:p w14:paraId="27357153" w14:textId="77777777" w:rsidR="00E35590" w:rsidRDefault="00E35590" w:rsidP="00E35590">
            <w:pPr>
              <w:jc w:val="center"/>
            </w:pPr>
            <w:r>
              <w:t>15.173</w:t>
            </w:r>
          </w:p>
          <w:p w14:paraId="48494981" w14:textId="77777777" w:rsidR="00E35590" w:rsidRDefault="00E35590" w:rsidP="00E35590">
            <w:pPr>
              <w:jc w:val="center"/>
            </w:pPr>
          </w:p>
          <w:p w14:paraId="3E95B739" w14:textId="77777777" w:rsidR="00E35590" w:rsidRDefault="00E35590" w:rsidP="00E35590">
            <w:pPr>
              <w:jc w:val="center"/>
            </w:pPr>
          </w:p>
          <w:p w14:paraId="2687A64C"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3D037BDD"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9B3A759"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C27E7EA"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51C71838"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8E66A71" w14:textId="60ACC980" w:rsidR="00E35590" w:rsidRDefault="00E35590" w:rsidP="00E35590">
            <w:pPr>
              <w:widowControl w:val="0"/>
              <w:suppressAutoHyphens w:val="0"/>
              <w:autoSpaceDE w:val="0"/>
              <w:autoSpaceDN w:val="0"/>
              <w:adjustRightInd w:val="0"/>
              <w:spacing w:after="0" w:line="360" w:lineRule="auto"/>
              <w:ind w:right="-30"/>
              <w:jc w:val="center"/>
            </w:pPr>
            <w:r>
              <w:t>8</w:t>
            </w:r>
          </w:p>
        </w:tc>
        <w:tc>
          <w:tcPr>
            <w:tcW w:w="3378" w:type="dxa"/>
            <w:tcBorders>
              <w:top w:val="single" w:sz="4" w:space="0" w:color="auto"/>
              <w:left w:val="single" w:sz="4" w:space="0" w:color="auto"/>
              <w:bottom w:val="single" w:sz="4" w:space="0" w:color="auto"/>
              <w:right w:val="single" w:sz="4" w:space="0" w:color="auto"/>
            </w:tcBorders>
            <w:vAlign w:val="center"/>
          </w:tcPr>
          <w:p w14:paraId="6A8E5F7E" w14:textId="43F51170"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 xml:space="preserve">QUEIJO MINAS FRESCAL, com faces planas, bordas retas, consistência macia, cor interna branco-creme, sabor levemente ácido ao suave, obtido de leite pasteurizado, embalado individualmente, em plástico transparente, atóxico, limpo, não violado, resistente ou material compatível, própria para uso alimentar, que garanta a integridade do produto </w:t>
            </w:r>
            <w:r w:rsidRPr="00E35590">
              <w:rPr>
                <w:sz w:val="20"/>
                <w:szCs w:val="20"/>
              </w:rPr>
              <w:lastRenderedPageBreak/>
              <w:t>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2F25AE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6976DD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A5CF9D1" w14:textId="10A2EBFD"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BE88950" w14:textId="6109CB3F"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132D4B">
              <w:t>5.518</w:t>
            </w:r>
          </w:p>
        </w:tc>
        <w:tc>
          <w:tcPr>
            <w:tcW w:w="992" w:type="dxa"/>
            <w:tcBorders>
              <w:top w:val="single" w:sz="4" w:space="0" w:color="auto"/>
              <w:left w:val="single" w:sz="4" w:space="0" w:color="auto"/>
              <w:bottom w:val="single" w:sz="4" w:space="0" w:color="auto"/>
              <w:right w:val="single" w:sz="4" w:space="0" w:color="auto"/>
            </w:tcBorders>
            <w:vAlign w:val="center"/>
          </w:tcPr>
          <w:p w14:paraId="12E8995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05002FE"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188F6FF7"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4A384F0A"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CEA6F56" w14:textId="5FBB0E03" w:rsidR="00E35590" w:rsidRDefault="00E35590" w:rsidP="00E35590">
            <w:pPr>
              <w:widowControl w:val="0"/>
              <w:suppressAutoHyphens w:val="0"/>
              <w:autoSpaceDE w:val="0"/>
              <w:autoSpaceDN w:val="0"/>
              <w:adjustRightInd w:val="0"/>
              <w:spacing w:after="0" w:line="360" w:lineRule="auto"/>
              <w:ind w:right="-30"/>
              <w:jc w:val="center"/>
            </w:pPr>
            <w:r>
              <w:t>9</w:t>
            </w:r>
          </w:p>
        </w:tc>
        <w:tc>
          <w:tcPr>
            <w:tcW w:w="3378" w:type="dxa"/>
            <w:tcBorders>
              <w:top w:val="single" w:sz="4" w:space="0" w:color="auto"/>
              <w:left w:val="single" w:sz="4" w:space="0" w:color="auto"/>
              <w:bottom w:val="single" w:sz="4" w:space="0" w:color="auto"/>
              <w:right w:val="single" w:sz="4" w:space="0" w:color="auto"/>
            </w:tcBorders>
            <w:vAlign w:val="center"/>
          </w:tcPr>
          <w:p w14:paraId="38BDF063" w14:textId="2BAABD19"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QUEIJO MUÇARELA FATIADO, produto elaborado unicamente a partir de leite de vaca pasteurizado, 3% de gordura coalho, fermento lácteo e cloreto de cálcio, em embalagem tipo Cryovac contendo 1 kg, isento de glúten e gordura trans. Produto de fabricação nacional, sem registro de irregularidades junto à ANVISA e certificado pelo Ministério da Agricultura – SIF.</w:t>
            </w:r>
          </w:p>
        </w:tc>
        <w:tc>
          <w:tcPr>
            <w:tcW w:w="1126" w:type="dxa"/>
            <w:tcBorders>
              <w:top w:val="single" w:sz="4" w:space="0" w:color="auto"/>
              <w:left w:val="single" w:sz="4" w:space="0" w:color="auto"/>
              <w:bottom w:val="single" w:sz="4" w:space="0" w:color="auto"/>
              <w:right w:val="single" w:sz="4" w:space="0" w:color="auto"/>
            </w:tcBorders>
            <w:vAlign w:val="center"/>
          </w:tcPr>
          <w:p w14:paraId="69BBDE0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740B69C"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8AA6E3E" w14:textId="4FC71C15"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248D368F" w14:textId="77777777" w:rsidR="00E35590" w:rsidRDefault="00E35590" w:rsidP="00E35590">
            <w:pPr>
              <w:jc w:val="center"/>
              <w:rPr>
                <w:color w:val="FF0000"/>
              </w:rPr>
            </w:pPr>
          </w:p>
          <w:p w14:paraId="5872D920" w14:textId="77777777" w:rsidR="00E35590" w:rsidRDefault="00E35590" w:rsidP="00E35590">
            <w:pPr>
              <w:jc w:val="center"/>
            </w:pPr>
          </w:p>
          <w:p w14:paraId="49007DE9" w14:textId="77777777" w:rsidR="00E35590" w:rsidRPr="00AD256F" w:rsidRDefault="00E35590" w:rsidP="00E35590">
            <w:pPr>
              <w:jc w:val="center"/>
            </w:pPr>
            <w:r w:rsidRPr="00AD256F">
              <w:t>25.373</w:t>
            </w:r>
          </w:p>
          <w:p w14:paraId="32EB32F4" w14:textId="77777777" w:rsidR="00E35590" w:rsidRDefault="00E35590" w:rsidP="00E35590">
            <w:pPr>
              <w:jc w:val="center"/>
              <w:rPr>
                <w:color w:val="FF0000"/>
              </w:rPr>
            </w:pPr>
          </w:p>
          <w:p w14:paraId="7D5405C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1B6DB706"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B132909"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091A1F88"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286E0767"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45605A19" w14:textId="1FEDFA33" w:rsidR="00E35590" w:rsidRDefault="00E35590" w:rsidP="00E35590">
            <w:pPr>
              <w:widowControl w:val="0"/>
              <w:suppressAutoHyphens w:val="0"/>
              <w:autoSpaceDE w:val="0"/>
              <w:autoSpaceDN w:val="0"/>
              <w:adjustRightInd w:val="0"/>
              <w:spacing w:after="0" w:line="360" w:lineRule="auto"/>
              <w:ind w:right="-30"/>
              <w:jc w:val="center"/>
            </w:pPr>
            <w:r>
              <w:t>10</w:t>
            </w:r>
          </w:p>
        </w:tc>
        <w:tc>
          <w:tcPr>
            <w:tcW w:w="3378" w:type="dxa"/>
            <w:tcBorders>
              <w:top w:val="single" w:sz="4" w:space="0" w:color="auto"/>
              <w:left w:val="single" w:sz="4" w:space="0" w:color="auto"/>
              <w:bottom w:val="single" w:sz="4" w:space="0" w:color="auto"/>
              <w:right w:val="single" w:sz="4" w:space="0" w:color="auto"/>
            </w:tcBorders>
          </w:tcPr>
          <w:p w14:paraId="1C6D5A49" w14:textId="50251F87"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 xml:space="preserve">QUEIJO PRATO, maturado, crosta lisa, fina, com textura fechada, cor amarelo-palha, sabor suave, consistência macia, obtido a partir do leite pasteurizado, em peça, embalado com filme plástico com barreira termoencolhível atóxico, limpo, não violado, resistente, no qual tenha sido aplicado vácuo parcial, permitindo a perfeita aderência do continente ao conteúdo que garanta a integridade do produto até o momento </w:t>
            </w:r>
            <w:r w:rsidRPr="00E35590">
              <w:rPr>
                <w:sz w:val="20"/>
                <w:szCs w:val="20"/>
              </w:rPr>
              <w:lastRenderedPageBreak/>
              <w:t>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 EMBALAGEM DE 1KG.</w:t>
            </w:r>
          </w:p>
        </w:tc>
        <w:tc>
          <w:tcPr>
            <w:tcW w:w="1126" w:type="dxa"/>
            <w:tcBorders>
              <w:top w:val="single" w:sz="4" w:space="0" w:color="auto"/>
              <w:left w:val="single" w:sz="4" w:space="0" w:color="auto"/>
              <w:bottom w:val="single" w:sz="4" w:space="0" w:color="auto"/>
              <w:right w:val="single" w:sz="4" w:space="0" w:color="auto"/>
            </w:tcBorders>
            <w:vAlign w:val="center"/>
          </w:tcPr>
          <w:p w14:paraId="2A2D56E5"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286B67C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B784BC7" w14:textId="040E9648"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10FFE404" w14:textId="1BBC7BF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25.373</w:t>
            </w:r>
          </w:p>
        </w:tc>
        <w:tc>
          <w:tcPr>
            <w:tcW w:w="992" w:type="dxa"/>
            <w:tcBorders>
              <w:top w:val="single" w:sz="4" w:space="0" w:color="auto"/>
              <w:left w:val="single" w:sz="4" w:space="0" w:color="auto"/>
              <w:bottom w:val="single" w:sz="4" w:space="0" w:color="auto"/>
              <w:right w:val="single" w:sz="4" w:space="0" w:color="auto"/>
            </w:tcBorders>
            <w:vAlign w:val="center"/>
          </w:tcPr>
          <w:p w14:paraId="43DB354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B98F8F5"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693A000"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0860A659"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76FF02C" w14:textId="6847007D" w:rsidR="00E35590" w:rsidRDefault="00E35590" w:rsidP="00E35590">
            <w:pPr>
              <w:widowControl w:val="0"/>
              <w:suppressAutoHyphens w:val="0"/>
              <w:autoSpaceDE w:val="0"/>
              <w:autoSpaceDN w:val="0"/>
              <w:adjustRightInd w:val="0"/>
              <w:spacing w:after="0" w:line="360" w:lineRule="auto"/>
              <w:ind w:right="-30"/>
              <w:jc w:val="center"/>
            </w:pPr>
            <w:r>
              <w:t>11</w:t>
            </w:r>
          </w:p>
        </w:tc>
        <w:tc>
          <w:tcPr>
            <w:tcW w:w="3378" w:type="dxa"/>
            <w:tcBorders>
              <w:top w:val="single" w:sz="4" w:space="0" w:color="auto"/>
              <w:left w:val="single" w:sz="4" w:space="0" w:color="auto"/>
              <w:bottom w:val="single" w:sz="4" w:space="0" w:color="auto"/>
              <w:right w:val="single" w:sz="4" w:space="0" w:color="auto"/>
            </w:tcBorders>
            <w:vAlign w:val="center"/>
          </w:tcPr>
          <w:p w14:paraId="0C5D8CEC" w14:textId="3B3767C4"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REQUEIJÃO cremoso, constituído por leite pasteurizado, creme de leite, sal e fermento lácteo. Acondicionado em vasilhame com tampa que possibilite vedar o produto após sua abertura. Embalagem de 400g. Deve conter a data de validade na embalagem do produto. Validade mínima de 20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BF3F167"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880FB0C"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72BD44C" w14:textId="28EC86A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4E8A0825" w14:textId="77777777" w:rsidR="00E35590" w:rsidRDefault="00E35590" w:rsidP="00E35590">
            <w:pPr>
              <w:jc w:val="center"/>
            </w:pPr>
          </w:p>
          <w:p w14:paraId="20674A6F" w14:textId="77777777" w:rsidR="00E35590" w:rsidRDefault="00E35590" w:rsidP="00E35590">
            <w:pPr>
              <w:jc w:val="center"/>
            </w:pPr>
            <w:r>
              <w:t>28.053</w:t>
            </w:r>
          </w:p>
          <w:p w14:paraId="177C58C1"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1865A23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E0D7B2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363AC9E8"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E35590" w:rsidRPr="006D05EA" w14:paraId="0C81E3C9" w14:textId="77777777" w:rsidTr="00E3559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789B909" w14:textId="72A5B050" w:rsidR="00E35590" w:rsidRDefault="00E35590" w:rsidP="00E35590">
            <w:pPr>
              <w:widowControl w:val="0"/>
              <w:suppressAutoHyphens w:val="0"/>
              <w:autoSpaceDE w:val="0"/>
              <w:autoSpaceDN w:val="0"/>
              <w:adjustRightInd w:val="0"/>
              <w:spacing w:after="0" w:line="360" w:lineRule="auto"/>
              <w:ind w:right="-30"/>
              <w:jc w:val="center"/>
            </w:pPr>
            <w:r>
              <w:t>12</w:t>
            </w:r>
          </w:p>
        </w:tc>
        <w:tc>
          <w:tcPr>
            <w:tcW w:w="3378" w:type="dxa"/>
            <w:tcBorders>
              <w:top w:val="single" w:sz="4" w:space="0" w:color="auto"/>
              <w:left w:val="single" w:sz="4" w:space="0" w:color="auto"/>
              <w:bottom w:val="single" w:sz="4" w:space="0" w:color="auto"/>
              <w:right w:val="single" w:sz="4" w:space="0" w:color="auto"/>
            </w:tcBorders>
            <w:vAlign w:val="center"/>
          </w:tcPr>
          <w:p w14:paraId="5794AF5B" w14:textId="77777777" w:rsidR="00E35590" w:rsidRPr="00E35590" w:rsidRDefault="00E35590" w:rsidP="00E35590">
            <w:pPr>
              <w:rPr>
                <w:sz w:val="20"/>
                <w:szCs w:val="20"/>
              </w:rPr>
            </w:pPr>
          </w:p>
          <w:p w14:paraId="398C5B85" w14:textId="7E181823" w:rsidR="00E35590" w:rsidRPr="00E35590" w:rsidRDefault="00E35590" w:rsidP="00E3559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E35590">
              <w:rPr>
                <w:sz w:val="20"/>
                <w:szCs w:val="20"/>
              </w:rPr>
              <w:t xml:space="preserve">RICOTA fresca, não-maturada, obtida do soro do leite de vaca, massa branca, consistência macia e quebradiça, sabor suave e cremoso, com textura leve, baixo teor de gordura, sem passar por processo de defumação, sem ingredientes adicionais, peça de aproximadamente 350g. Embalado com filme plástico com barreira termoencolhível atóxico, limpo, não violado, resistente, no qual tenha sido </w:t>
            </w:r>
            <w:r w:rsidRPr="00E35590">
              <w:rPr>
                <w:sz w:val="20"/>
                <w:szCs w:val="20"/>
              </w:rPr>
              <w:lastRenderedPageBreak/>
              <w:t>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Validade de no máximo 20 dias.</w:t>
            </w:r>
          </w:p>
        </w:tc>
        <w:tc>
          <w:tcPr>
            <w:tcW w:w="1126" w:type="dxa"/>
            <w:tcBorders>
              <w:top w:val="single" w:sz="4" w:space="0" w:color="auto"/>
              <w:left w:val="single" w:sz="4" w:space="0" w:color="auto"/>
              <w:bottom w:val="single" w:sz="4" w:space="0" w:color="auto"/>
              <w:right w:val="single" w:sz="4" w:space="0" w:color="auto"/>
            </w:tcBorders>
            <w:vAlign w:val="center"/>
          </w:tcPr>
          <w:p w14:paraId="589FE192"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89D793B"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59F59BE" w14:textId="77777777" w:rsidR="00E35590" w:rsidRDefault="00E35590" w:rsidP="00E35590">
            <w:pPr>
              <w:jc w:val="center"/>
            </w:pPr>
          </w:p>
          <w:p w14:paraId="3D42AA8F" w14:textId="77777777" w:rsidR="00E35590" w:rsidRDefault="00E35590" w:rsidP="00E35590">
            <w:pPr>
              <w:jc w:val="center"/>
            </w:pPr>
          </w:p>
          <w:p w14:paraId="1C408216" w14:textId="4196164D"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35E26675" w14:textId="77777777" w:rsidR="00E35590" w:rsidRDefault="00E35590" w:rsidP="00E35590">
            <w:pPr>
              <w:jc w:val="center"/>
            </w:pPr>
          </w:p>
          <w:p w14:paraId="49817237" w14:textId="77777777" w:rsidR="00E35590" w:rsidRDefault="00E35590" w:rsidP="00E35590">
            <w:pPr>
              <w:jc w:val="center"/>
            </w:pPr>
          </w:p>
          <w:p w14:paraId="71CB3B90" w14:textId="3E80FF15"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57.070</w:t>
            </w:r>
          </w:p>
        </w:tc>
        <w:tc>
          <w:tcPr>
            <w:tcW w:w="992" w:type="dxa"/>
            <w:tcBorders>
              <w:top w:val="single" w:sz="4" w:space="0" w:color="auto"/>
              <w:left w:val="single" w:sz="4" w:space="0" w:color="auto"/>
              <w:bottom w:val="single" w:sz="4" w:space="0" w:color="auto"/>
              <w:right w:val="single" w:sz="4" w:space="0" w:color="auto"/>
            </w:tcBorders>
            <w:vAlign w:val="center"/>
          </w:tcPr>
          <w:p w14:paraId="1CB8FEA6"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000DD92F"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E51A05D" w14:textId="77777777" w:rsidR="00E35590" w:rsidRPr="006D05EA" w:rsidRDefault="00E35590" w:rsidP="00E3559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3145E6" w:rsidRPr="006D05EA" w14:paraId="41C20FBB" w14:textId="77777777" w:rsidTr="00A56C11">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6EF88824"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4F8BD047" w14:textId="77777777" w:rsidR="003145E6" w:rsidRPr="006D05EA" w:rsidRDefault="003145E6"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0CDE5441" w14:textId="397EAA63" w:rsidR="003145E6" w:rsidRDefault="003145E6" w:rsidP="004230D9">
      <w:pPr>
        <w:suppressAutoHyphens w:val="0"/>
        <w:spacing w:after="0" w:line="360" w:lineRule="auto"/>
        <w:rPr>
          <w:rFonts w:ascii="Arial" w:eastAsia="Times New Roman" w:hAnsi="Arial" w:cs="Arial"/>
          <w:color w:val="auto"/>
          <w:sz w:val="20"/>
          <w:szCs w:val="20"/>
        </w:rPr>
      </w:pPr>
    </w:p>
    <w:p w14:paraId="4B5B79BF" w14:textId="0F5A6FCD" w:rsidR="00DB5770" w:rsidRDefault="00DB5770" w:rsidP="004230D9">
      <w:pPr>
        <w:suppressAutoHyphens w:val="0"/>
        <w:spacing w:after="0" w:line="360" w:lineRule="auto"/>
        <w:rPr>
          <w:rFonts w:ascii="Arial" w:eastAsia="Times New Roman" w:hAnsi="Arial" w:cs="Arial"/>
          <w:color w:val="auto"/>
          <w:sz w:val="20"/>
          <w:szCs w:val="20"/>
        </w:rPr>
      </w:pPr>
    </w:p>
    <w:tbl>
      <w:tblPr>
        <w:tblW w:w="11058" w:type="dxa"/>
        <w:tblInd w:w="-1137" w:type="dxa"/>
        <w:tblLayout w:type="fixed"/>
        <w:tblCellMar>
          <w:left w:w="10" w:type="dxa"/>
          <w:right w:w="10" w:type="dxa"/>
        </w:tblCellMar>
        <w:tblLook w:val="0000" w:firstRow="0" w:lastRow="0" w:firstColumn="0" w:lastColumn="0" w:noHBand="0" w:noVBand="0"/>
      </w:tblPr>
      <w:tblGrid>
        <w:gridCol w:w="575"/>
        <w:gridCol w:w="3378"/>
        <w:gridCol w:w="1126"/>
        <w:gridCol w:w="1017"/>
        <w:gridCol w:w="850"/>
        <w:gridCol w:w="1134"/>
        <w:gridCol w:w="992"/>
        <w:gridCol w:w="851"/>
        <w:gridCol w:w="1135"/>
      </w:tblGrid>
      <w:tr w:rsidR="00DB5770" w:rsidRPr="00004DA7" w14:paraId="6AF34CCC" w14:textId="77777777" w:rsidTr="00A56C11">
        <w:trPr>
          <w:trHeight w:val="604"/>
        </w:trPr>
        <w:tc>
          <w:tcPr>
            <w:tcW w:w="11058" w:type="dxa"/>
            <w:gridSpan w:val="9"/>
            <w:tcBorders>
              <w:top w:val="single" w:sz="2" w:space="0" w:color="000000"/>
              <w:left w:val="single" w:sz="2" w:space="0" w:color="000000"/>
              <w:bottom w:val="single" w:sz="2" w:space="0" w:color="000000"/>
              <w:right w:val="single" w:sz="2" w:space="0" w:color="000000"/>
            </w:tcBorders>
          </w:tcPr>
          <w:p w14:paraId="12429A1F" w14:textId="77777777" w:rsidR="00DB5770" w:rsidRPr="00004DA7"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004DA7">
              <w:rPr>
                <w:rFonts w:ascii="Arial" w:eastAsia="Times New Roman" w:hAnsi="Arial" w:cs="Arial"/>
                <w:b/>
                <w:bCs/>
                <w:color w:val="auto"/>
                <w:sz w:val="24"/>
                <w:szCs w:val="24"/>
                <w:lang w:eastAsia="pt-BR"/>
              </w:rPr>
              <w:t xml:space="preserve">Fornecedor </w:t>
            </w:r>
          </w:p>
          <w:p w14:paraId="201F46FE" w14:textId="77777777" w:rsidR="00DB5770" w:rsidRPr="00004DA7"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color w:val="auto"/>
                <w:sz w:val="20"/>
                <w:szCs w:val="20"/>
                <w:lang w:eastAsia="pt-BR"/>
              </w:rPr>
            </w:pPr>
            <w:r w:rsidRPr="00004DA7">
              <w:rPr>
                <w:rFonts w:ascii="Arial" w:eastAsia="Times New Roman" w:hAnsi="Arial" w:cs="Arial"/>
                <w:i/>
                <w:color w:val="auto"/>
                <w:sz w:val="20"/>
                <w:szCs w:val="20"/>
                <w:lang w:eastAsia="pt-BR"/>
              </w:rPr>
              <w:t>(razão social, CNPJ/MF, endereço, contatos, representante)</w:t>
            </w:r>
          </w:p>
        </w:tc>
      </w:tr>
      <w:tr w:rsidR="00DB5770" w:rsidRPr="000848FD" w14:paraId="3A0CAF3B" w14:textId="77777777" w:rsidTr="00A56C11">
        <w:trPr>
          <w:trHeight w:val="491"/>
        </w:trPr>
        <w:tc>
          <w:tcPr>
            <w:tcW w:w="11058" w:type="dxa"/>
            <w:gridSpan w:val="9"/>
            <w:tcBorders>
              <w:top w:val="single" w:sz="2" w:space="0" w:color="000000"/>
              <w:left w:val="single" w:sz="2" w:space="0" w:color="000000"/>
              <w:bottom w:val="single" w:sz="2" w:space="0" w:color="000000"/>
              <w:right w:val="single" w:sz="2" w:space="0" w:color="000000"/>
            </w:tcBorders>
          </w:tcPr>
          <w:p w14:paraId="12D615BD" w14:textId="0B204819" w:rsidR="00DB5770" w:rsidRPr="000848FD"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b/>
                <w:bCs/>
                <w:color w:val="auto"/>
                <w:lang w:eastAsia="pt-BR"/>
              </w:rPr>
            </w:pPr>
            <w:r w:rsidRPr="00DB5770">
              <w:rPr>
                <w:rFonts w:ascii="Arial" w:eastAsia="Times New Roman" w:hAnsi="Arial" w:cs="Arial"/>
                <w:b/>
                <w:bCs/>
                <w:color w:val="auto"/>
                <w:lang w:eastAsia="pt-BR"/>
              </w:rPr>
              <w:t>LOTE 08 - ALIMENTAÇÃO ESPECIAL</w:t>
            </w:r>
          </w:p>
        </w:tc>
      </w:tr>
      <w:tr w:rsidR="00DB5770" w:rsidRPr="006D05EA" w14:paraId="18820640" w14:textId="77777777" w:rsidTr="00A56C11">
        <w:trPr>
          <w:trHeight w:val="604"/>
        </w:trPr>
        <w:tc>
          <w:tcPr>
            <w:tcW w:w="575" w:type="dxa"/>
            <w:tcBorders>
              <w:top w:val="nil"/>
              <w:left w:val="single" w:sz="2" w:space="0" w:color="000000"/>
              <w:bottom w:val="single" w:sz="4" w:space="0" w:color="auto"/>
              <w:right w:val="nil"/>
            </w:tcBorders>
            <w:vAlign w:val="center"/>
          </w:tcPr>
          <w:p w14:paraId="13AB2D6C"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28FA4A8C"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250AAD2F"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78" w:type="dxa"/>
            <w:tcBorders>
              <w:top w:val="nil"/>
              <w:left w:val="single" w:sz="2" w:space="0" w:color="000000"/>
              <w:bottom w:val="single" w:sz="4" w:space="0" w:color="auto"/>
              <w:right w:val="nil"/>
            </w:tcBorders>
            <w:vAlign w:val="center"/>
          </w:tcPr>
          <w:p w14:paraId="25A2B320" w14:textId="77777777" w:rsidR="00DB5770" w:rsidRPr="006D05EA" w:rsidRDefault="00DB5770" w:rsidP="00A56C11">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26" w:type="dxa"/>
            <w:tcBorders>
              <w:top w:val="nil"/>
              <w:left w:val="single" w:sz="2" w:space="0" w:color="000000"/>
              <w:bottom w:val="single" w:sz="4" w:space="0" w:color="auto"/>
              <w:right w:val="nil"/>
            </w:tcBorders>
            <w:vAlign w:val="center"/>
          </w:tcPr>
          <w:p w14:paraId="6DBE9E4D"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44CBDB58"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017" w:type="dxa"/>
            <w:tcBorders>
              <w:top w:val="nil"/>
              <w:left w:val="single" w:sz="2" w:space="0" w:color="000000"/>
              <w:bottom w:val="single" w:sz="4" w:space="0" w:color="auto"/>
              <w:right w:val="nil"/>
            </w:tcBorders>
            <w:vAlign w:val="center"/>
          </w:tcPr>
          <w:p w14:paraId="5BAAA40C"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3C643B79"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850" w:type="dxa"/>
            <w:tcBorders>
              <w:top w:val="nil"/>
              <w:left w:val="single" w:sz="2" w:space="0" w:color="000000"/>
              <w:bottom w:val="single" w:sz="4" w:space="0" w:color="auto"/>
              <w:right w:val="nil"/>
            </w:tcBorders>
            <w:vAlign w:val="center"/>
          </w:tcPr>
          <w:p w14:paraId="6C4A6600"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34" w:type="dxa"/>
            <w:tcBorders>
              <w:top w:val="nil"/>
              <w:left w:val="single" w:sz="2" w:space="0" w:color="000000"/>
              <w:bottom w:val="single" w:sz="4" w:space="0" w:color="auto"/>
              <w:right w:val="nil"/>
            </w:tcBorders>
            <w:vAlign w:val="center"/>
          </w:tcPr>
          <w:p w14:paraId="7D37EE0E"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992" w:type="dxa"/>
            <w:tcBorders>
              <w:top w:val="nil"/>
              <w:left w:val="single" w:sz="2" w:space="0" w:color="000000"/>
              <w:bottom w:val="single" w:sz="4" w:space="0" w:color="auto"/>
              <w:right w:val="nil"/>
            </w:tcBorders>
            <w:vAlign w:val="center"/>
          </w:tcPr>
          <w:p w14:paraId="65B48A31" w14:textId="77777777" w:rsidR="00DB5770"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5A26646C"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Pr>
                <w:rFonts w:ascii="Arial" w:eastAsia="Times New Roman" w:hAnsi="Arial" w:cs="Arial"/>
                <w:color w:val="auto"/>
                <w:sz w:val="20"/>
                <w:szCs w:val="20"/>
                <w:lang w:eastAsia="pt-BR"/>
              </w:rPr>
              <w:t>itário</w:t>
            </w:r>
          </w:p>
        </w:tc>
        <w:tc>
          <w:tcPr>
            <w:tcW w:w="851" w:type="dxa"/>
            <w:tcBorders>
              <w:top w:val="nil"/>
              <w:left w:val="single" w:sz="2" w:space="0" w:color="000000"/>
              <w:bottom w:val="single" w:sz="4" w:space="0" w:color="auto"/>
              <w:right w:val="single" w:sz="2" w:space="0" w:color="000000"/>
            </w:tcBorders>
            <w:vAlign w:val="center"/>
          </w:tcPr>
          <w:p w14:paraId="0DE76F49" w14:textId="77777777" w:rsidR="00DB5770"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02A4F427"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Pr>
                <w:rFonts w:ascii="Arial" w:eastAsia="Times New Roman" w:hAnsi="Arial" w:cs="Arial"/>
                <w:color w:val="auto"/>
                <w:sz w:val="20"/>
                <w:szCs w:val="20"/>
                <w:lang w:eastAsia="pt-BR"/>
              </w:rPr>
              <w:t>Total</w:t>
            </w:r>
          </w:p>
        </w:tc>
        <w:tc>
          <w:tcPr>
            <w:tcW w:w="1135" w:type="dxa"/>
            <w:tcBorders>
              <w:top w:val="nil"/>
              <w:left w:val="single" w:sz="2" w:space="0" w:color="000000"/>
              <w:bottom w:val="single" w:sz="4" w:space="0" w:color="auto"/>
              <w:right w:val="single" w:sz="2" w:space="0" w:color="000000"/>
            </w:tcBorders>
            <w:vAlign w:val="center"/>
          </w:tcPr>
          <w:p w14:paraId="0D372B3A"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DB5770" w:rsidRPr="006D05EA" w14:paraId="66274CF8"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tcPr>
          <w:p w14:paraId="4F3675DE" w14:textId="77777777" w:rsidR="00DB5770" w:rsidRPr="003B0A42"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78" w:type="dxa"/>
            <w:tcBorders>
              <w:top w:val="single" w:sz="4" w:space="0" w:color="auto"/>
              <w:left w:val="single" w:sz="4" w:space="0" w:color="auto"/>
              <w:bottom w:val="single" w:sz="4" w:space="0" w:color="auto"/>
              <w:right w:val="single" w:sz="4" w:space="0" w:color="auto"/>
            </w:tcBorders>
            <w:vAlign w:val="center"/>
          </w:tcPr>
          <w:p w14:paraId="7754B22E" w14:textId="027A08DF"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 xml:space="preserve">ARROZ INTEGRAL, tipo 01, classe longo fino. O produto não deve apresentar mofo, substâncias nocivas, preparação final dietética inadequada (empapamento). Embalagem: deve estar intacta, acondicionada em pacotes de 1 kg, em polietileno, transparente, atóxico. Prazo de validade mínimo 12 meses a contar a </w:t>
            </w:r>
            <w:r w:rsidRPr="00DB5770">
              <w:rPr>
                <w:sz w:val="20"/>
                <w:szCs w:val="20"/>
              </w:rPr>
              <w:lastRenderedPageBreak/>
              <w:t>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07447FDB"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69E9B2D2"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12AAB133" w14:textId="1DC92BBC"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kg</w:t>
            </w:r>
          </w:p>
        </w:tc>
        <w:tc>
          <w:tcPr>
            <w:tcW w:w="1134" w:type="dxa"/>
            <w:tcBorders>
              <w:top w:val="single" w:sz="4" w:space="0" w:color="auto"/>
              <w:left w:val="single" w:sz="4" w:space="0" w:color="auto"/>
              <w:bottom w:val="single" w:sz="4" w:space="0" w:color="auto"/>
              <w:right w:val="single" w:sz="4" w:space="0" w:color="auto"/>
            </w:tcBorders>
            <w:vAlign w:val="center"/>
          </w:tcPr>
          <w:p w14:paraId="32CB422F" w14:textId="499F8C1D"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Arial" w:hAnsi="Arial" w:cs="Arial"/>
                <w:color w:val="000000"/>
              </w:rPr>
              <w:t>2.550</w:t>
            </w:r>
          </w:p>
        </w:tc>
        <w:tc>
          <w:tcPr>
            <w:tcW w:w="992" w:type="dxa"/>
            <w:tcBorders>
              <w:top w:val="single" w:sz="4" w:space="0" w:color="auto"/>
              <w:left w:val="single" w:sz="4" w:space="0" w:color="auto"/>
              <w:bottom w:val="single" w:sz="4" w:space="0" w:color="auto"/>
              <w:right w:val="single" w:sz="4" w:space="0" w:color="auto"/>
            </w:tcBorders>
            <w:vAlign w:val="center"/>
          </w:tcPr>
          <w:p w14:paraId="3AB6C3DD"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1084D75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3470212"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6938A380"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0CC0BD88" w14:textId="77777777" w:rsidR="00DB5770" w:rsidRPr="00956209" w:rsidRDefault="00DB5770" w:rsidP="00DB5770">
            <w:pPr>
              <w:widowControl w:val="0"/>
              <w:suppressAutoHyphens w:val="0"/>
              <w:autoSpaceDE w:val="0"/>
              <w:autoSpaceDN w:val="0"/>
              <w:adjustRightInd w:val="0"/>
              <w:spacing w:after="0" w:line="360" w:lineRule="auto"/>
              <w:ind w:right="-30"/>
              <w:jc w:val="center"/>
            </w:pPr>
            <w:r>
              <w:t>2</w:t>
            </w:r>
          </w:p>
        </w:tc>
        <w:tc>
          <w:tcPr>
            <w:tcW w:w="3378" w:type="dxa"/>
            <w:tcBorders>
              <w:top w:val="single" w:sz="4" w:space="0" w:color="auto"/>
              <w:left w:val="single" w:sz="4" w:space="0" w:color="auto"/>
              <w:bottom w:val="single" w:sz="4" w:space="0" w:color="auto"/>
              <w:right w:val="single" w:sz="4" w:space="0" w:color="auto"/>
            </w:tcBorders>
            <w:vAlign w:val="center"/>
          </w:tcPr>
          <w:p w14:paraId="5933D269" w14:textId="1EB313AD"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BISCOITO DE ARROZ, sem leite e sem glúten, sem adição de conservantes e gordura trans. Embalagem de polietileno atóxico e resistente, rotulado conforme legislação vigente. Contendo peso líquido de aproximadamente 80g e validade mínima de 06 meses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341BF557"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2F9FD35D"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6C7DDA3" w14:textId="08CF039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513EF637" w14:textId="300825FF"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6.188</w:t>
            </w:r>
          </w:p>
        </w:tc>
        <w:tc>
          <w:tcPr>
            <w:tcW w:w="992" w:type="dxa"/>
            <w:tcBorders>
              <w:top w:val="single" w:sz="4" w:space="0" w:color="auto"/>
              <w:left w:val="single" w:sz="4" w:space="0" w:color="auto"/>
              <w:bottom w:val="single" w:sz="4" w:space="0" w:color="auto"/>
              <w:right w:val="single" w:sz="4" w:space="0" w:color="auto"/>
            </w:tcBorders>
            <w:vAlign w:val="center"/>
          </w:tcPr>
          <w:p w14:paraId="777873F1"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304EE31"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4F32C190"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78107591"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CE55ECF" w14:textId="77777777" w:rsidR="00DB5770" w:rsidRPr="00956209" w:rsidRDefault="00DB5770" w:rsidP="00DB5770">
            <w:pPr>
              <w:widowControl w:val="0"/>
              <w:suppressAutoHyphens w:val="0"/>
              <w:autoSpaceDE w:val="0"/>
              <w:autoSpaceDN w:val="0"/>
              <w:adjustRightInd w:val="0"/>
              <w:spacing w:after="0" w:line="360" w:lineRule="auto"/>
              <w:ind w:right="-30"/>
              <w:jc w:val="center"/>
            </w:pPr>
            <w:r>
              <w:t>3</w:t>
            </w:r>
          </w:p>
        </w:tc>
        <w:tc>
          <w:tcPr>
            <w:tcW w:w="3378" w:type="dxa"/>
            <w:tcBorders>
              <w:top w:val="single" w:sz="4" w:space="0" w:color="auto"/>
              <w:left w:val="single" w:sz="4" w:space="0" w:color="auto"/>
              <w:bottom w:val="single" w:sz="4" w:space="0" w:color="auto"/>
              <w:right w:val="single" w:sz="4" w:space="0" w:color="auto"/>
            </w:tcBorders>
            <w:vAlign w:val="center"/>
          </w:tcPr>
          <w:p w14:paraId="467307F6" w14:textId="5706A452"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BEBIDA VEGETAL DE AVEIA ORGÂNICA, sem glúten, sem lactose, sem adição de açúcar. Envasado em caixa tetra pak de 200ml, rotulado conforme a legislação vigente e validade mínima de 03 meses na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46053D43"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520C057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04034142" w14:textId="43A6664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0C5B6942" w14:textId="7F552159"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13.200</w:t>
            </w:r>
          </w:p>
        </w:tc>
        <w:tc>
          <w:tcPr>
            <w:tcW w:w="992" w:type="dxa"/>
            <w:tcBorders>
              <w:top w:val="single" w:sz="4" w:space="0" w:color="auto"/>
              <w:left w:val="single" w:sz="4" w:space="0" w:color="auto"/>
              <w:bottom w:val="single" w:sz="4" w:space="0" w:color="auto"/>
              <w:right w:val="single" w:sz="4" w:space="0" w:color="auto"/>
            </w:tcBorders>
            <w:vAlign w:val="center"/>
          </w:tcPr>
          <w:p w14:paraId="29E1AF0B"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5204F6F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3831D8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3F7CE7D0"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A7B3E5A" w14:textId="77777777" w:rsidR="00DB5770" w:rsidRPr="00956209" w:rsidRDefault="00DB5770" w:rsidP="00DB5770">
            <w:pPr>
              <w:widowControl w:val="0"/>
              <w:suppressAutoHyphens w:val="0"/>
              <w:autoSpaceDE w:val="0"/>
              <w:autoSpaceDN w:val="0"/>
              <w:adjustRightInd w:val="0"/>
              <w:spacing w:after="0" w:line="360" w:lineRule="auto"/>
              <w:ind w:right="-30"/>
              <w:jc w:val="center"/>
            </w:pPr>
            <w:r>
              <w:t>4</w:t>
            </w:r>
          </w:p>
        </w:tc>
        <w:tc>
          <w:tcPr>
            <w:tcW w:w="3378" w:type="dxa"/>
            <w:tcBorders>
              <w:top w:val="single" w:sz="4" w:space="0" w:color="auto"/>
              <w:left w:val="single" w:sz="4" w:space="0" w:color="auto"/>
              <w:bottom w:val="single" w:sz="4" w:space="0" w:color="auto"/>
              <w:right w:val="single" w:sz="4" w:space="0" w:color="auto"/>
            </w:tcBorders>
            <w:vAlign w:val="center"/>
          </w:tcPr>
          <w:p w14:paraId="5513D424" w14:textId="34DAD1C7"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BEBIDA VEGETAL DE CASTANHA, contendo apenas água e castanha de caju orgânica, sem glúten, sem lactose, sem adição de açúcar. . Envasado em caixa tetra pak de 200ml, rotulado conforme a legislação vigente e validade mínima de 03 meses na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4BE53EC"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44A685B0"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5A8B2016" w14:textId="7FED5960"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13FEC823" w14:textId="17856BDC"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13.200</w:t>
            </w:r>
          </w:p>
        </w:tc>
        <w:tc>
          <w:tcPr>
            <w:tcW w:w="992" w:type="dxa"/>
            <w:tcBorders>
              <w:top w:val="single" w:sz="4" w:space="0" w:color="auto"/>
              <w:left w:val="single" w:sz="4" w:space="0" w:color="auto"/>
              <w:bottom w:val="single" w:sz="4" w:space="0" w:color="auto"/>
              <w:right w:val="single" w:sz="4" w:space="0" w:color="auto"/>
            </w:tcBorders>
            <w:vAlign w:val="center"/>
          </w:tcPr>
          <w:p w14:paraId="3050A67B"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10F8644"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B9EA06A"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5422F8AF"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5D5E038" w14:textId="77777777" w:rsidR="00DB5770" w:rsidRPr="00956209" w:rsidRDefault="00DB5770" w:rsidP="00DB5770">
            <w:pPr>
              <w:widowControl w:val="0"/>
              <w:suppressAutoHyphens w:val="0"/>
              <w:autoSpaceDE w:val="0"/>
              <w:autoSpaceDN w:val="0"/>
              <w:adjustRightInd w:val="0"/>
              <w:spacing w:after="0" w:line="360" w:lineRule="auto"/>
              <w:ind w:right="-30"/>
              <w:jc w:val="center"/>
            </w:pPr>
            <w:r>
              <w:t>5</w:t>
            </w:r>
          </w:p>
        </w:tc>
        <w:tc>
          <w:tcPr>
            <w:tcW w:w="3378" w:type="dxa"/>
            <w:tcBorders>
              <w:top w:val="single" w:sz="4" w:space="0" w:color="auto"/>
              <w:left w:val="single" w:sz="4" w:space="0" w:color="auto"/>
              <w:bottom w:val="single" w:sz="4" w:space="0" w:color="auto"/>
              <w:right w:val="single" w:sz="4" w:space="0" w:color="auto"/>
            </w:tcBorders>
            <w:vAlign w:val="center"/>
          </w:tcPr>
          <w:p w14:paraId="69078D06" w14:textId="49AEA006"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 xml:space="preserve">GOMA, fresca, de mandioca para tapioca, fabricada a partir de matérias-primas sãs e limpa. Produto livre de matéria terrosa, parasitos, larvas e detritos animais e vegetais Composto exclusivamente pelos seguintes ingredientes: amido de mandioca e água. Não contem glúten. Pacote de </w:t>
            </w:r>
            <w:r w:rsidRPr="00DB5770">
              <w:rPr>
                <w:sz w:val="20"/>
                <w:szCs w:val="20"/>
              </w:rPr>
              <w:lastRenderedPageBreak/>
              <w:t xml:space="preserve">polietileno atóxico, resistente, rotulado conforme legislação vigente. Contendo peso líquido de 500g e validade mínima de 6 meses na data da entrega. </w:t>
            </w:r>
          </w:p>
        </w:tc>
        <w:tc>
          <w:tcPr>
            <w:tcW w:w="1126" w:type="dxa"/>
            <w:tcBorders>
              <w:top w:val="single" w:sz="4" w:space="0" w:color="auto"/>
              <w:left w:val="single" w:sz="4" w:space="0" w:color="auto"/>
              <w:bottom w:val="single" w:sz="4" w:space="0" w:color="auto"/>
              <w:right w:val="single" w:sz="4" w:space="0" w:color="auto"/>
            </w:tcBorders>
            <w:vAlign w:val="center"/>
          </w:tcPr>
          <w:p w14:paraId="61BA005C"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37ACB9D1"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78614C15" w14:textId="74879EDA"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124193">
              <w:t>pct</w:t>
            </w:r>
          </w:p>
        </w:tc>
        <w:tc>
          <w:tcPr>
            <w:tcW w:w="1134" w:type="dxa"/>
            <w:tcBorders>
              <w:top w:val="single" w:sz="4" w:space="0" w:color="auto"/>
              <w:left w:val="single" w:sz="4" w:space="0" w:color="auto"/>
              <w:bottom w:val="single" w:sz="4" w:space="0" w:color="auto"/>
              <w:right w:val="single" w:sz="4" w:space="0" w:color="auto"/>
            </w:tcBorders>
            <w:vAlign w:val="center"/>
          </w:tcPr>
          <w:p w14:paraId="47B0B492" w14:textId="11E5F96C"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528</w:t>
            </w:r>
          </w:p>
        </w:tc>
        <w:tc>
          <w:tcPr>
            <w:tcW w:w="992" w:type="dxa"/>
            <w:tcBorders>
              <w:top w:val="single" w:sz="4" w:space="0" w:color="auto"/>
              <w:left w:val="single" w:sz="4" w:space="0" w:color="auto"/>
              <w:bottom w:val="single" w:sz="4" w:space="0" w:color="auto"/>
              <w:right w:val="single" w:sz="4" w:space="0" w:color="auto"/>
            </w:tcBorders>
            <w:vAlign w:val="center"/>
          </w:tcPr>
          <w:p w14:paraId="610C1117"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6F88735"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2767CCA7"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096278B4"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5CAB3F7E" w14:textId="77777777" w:rsidR="00DB5770" w:rsidRDefault="00DB5770" w:rsidP="00DB5770">
            <w:pPr>
              <w:widowControl w:val="0"/>
              <w:suppressAutoHyphens w:val="0"/>
              <w:autoSpaceDE w:val="0"/>
              <w:autoSpaceDN w:val="0"/>
              <w:adjustRightInd w:val="0"/>
              <w:spacing w:after="0" w:line="360" w:lineRule="auto"/>
              <w:ind w:right="-30"/>
              <w:jc w:val="center"/>
            </w:pPr>
            <w:r>
              <w:t>6</w:t>
            </w:r>
          </w:p>
        </w:tc>
        <w:tc>
          <w:tcPr>
            <w:tcW w:w="3378" w:type="dxa"/>
            <w:tcBorders>
              <w:top w:val="single" w:sz="4" w:space="0" w:color="auto"/>
              <w:left w:val="single" w:sz="4" w:space="0" w:color="auto"/>
              <w:bottom w:val="single" w:sz="4" w:space="0" w:color="auto"/>
              <w:right w:val="single" w:sz="4" w:space="0" w:color="auto"/>
            </w:tcBorders>
            <w:vAlign w:val="center"/>
          </w:tcPr>
          <w:p w14:paraId="30AFB086" w14:textId="4B3DF320"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IOGURTE SEM LACTOSE natural integral sem lactose, com leite pasteurizado 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1126" w:type="dxa"/>
            <w:tcBorders>
              <w:top w:val="single" w:sz="4" w:space="0" w:color="auto"/>
              <w:left w:val="single" w:sz="4" w:space="0" w:color="auto"/>
              <w:bottom w:val="single" w:sz="4" w:space="0" w:color="auto"/>
              <w:right w:val="single" w:sz="4" w:space="0" w:color="auto"/>
            </w:tcBorders>
            <w:vAlign w:val="center"/>
          </w:tcPr>
          <w:p w14:paraId="5F13BFCC"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13B1DB04"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92BDD21" w14:textId="3E9E7130"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09C97A7F" w14:textId="5F6906D1"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15.400</w:t>
            </w:r>
          </w:p>
        </w:tc>
        <w:tc>
          <w:tcPr>
            <w:tcW w:w="992" w:type="dxa"/>
            <w:tcBorders>
              <w:top w:val="single" w:sz="4" w:space="0" w:color="auto"/>
              <w:left w:val="single" w:sz="4" w:space="0" w:color="auto"/>
              <w:bottom w:val="single" w:sz="4" w:space="0" w:color="auto"/>
              <w:right w:val="single" w:sz="4" w:space="0" w:color="auto"/>
            </w:tcBorders>
            <w:vAlign w:val="center"/>
          </w:tcPr>
          <w:p w14:paraId="116D13E9"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20A186D9"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FBEE4F5"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2F6A17B0"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21BD41DF" w14:textId="77777777" w:rsidR="00DB5770" w:rsidRDefault="00DB5770" w:rsidP="00DB5770">
            <w:pPr>
              <w:widowControl w:val="0"/>
              <w:suppressAutoHyphens w:val="0"/>
              <w:autoSpaceDE w:val="0"/>
              <w:autoSpaceDN w:val="0"/>
              <w:adjustRightInd w:val="0"/>
              <w:spacing w:after="0" w:line="360" w:lineRule="auto"/>
              <w:ind w:right="-30"/>
              <w:jc w:val="center"/>
            </w:pPr>
            <w:r>
              <w:t>7</w:t>
            </w:r>
          </w:p>
        </w:tc>
        <w:tc>
          <w:tcPr>
            <w:tcW w:w="3378" w:type="dxa"/>
            <w:tcBorders>
              <w:top w:val="single" w:sz="4" w:space="0" w:color="auto"/>
              <w:left w:val="single" w:sz="4" w:space="0" w:color="auto"/>
              <w:bottom w:val="single" w:sz="4" w:space="0" w:color="auto"/>
              <w:right w:val="single" w:sz="4" w:space="0" w:color="auto"/>
            </w:tcBorders>
            <w:vAlign w:val="center"/>
          </w:tcPr>
          <w:p w14:paraId="7494CF7E" w14:textId="22A4F083"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LEITE EM PÓ ZERO LACTOSE, instantâneo, de 1ª qualidade. Acondicionada em embalagem hermeticamente fechada, empilhável, poliéster metalizado, resistente e termosodavel, com 380g.  Constituído exclusivamente por leite integral, enzima lactase, vitaminas A, E e D, e emulsificante lecitina de soja e sem adição de açúcar.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0BE8F98E"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3BA7BE8"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430130E" w14:textId="5B376B99"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24422DBF" w14:textId="77777777" w:rsidR="00DB5770" w:rsidRDefault="00DB5770" w:rsidP="00DB5770">
            <w:pPr>
              <w:jc w:val="center"/>
            </w:pPr>
          </w:p>
          <w:p w14:paraId="19E1ACC4" w14:textId="77777777" w:rsidR="00DB5770" w:rsidRDefault="00DB5770" w:rsidP="00DB5770">
            <w:pPr>
              <w:jc w:val="center"/>
            </w:pPr>
          </w:p>
          <w:p w14:paraId="01AD8D69" w14:textId="77777777" w:rsidR="00DB5770" w:rsidRDefault="00DB5770" w:rsidP="00DB5770">
            <w:pPr>
              <w:jc w:val="center"/>
            </w:pPr>
            <w:r>
              <w:t>3.667</w:t>
            </w:r>
          </w:p>
          <w:p w14:paraId="7A169D14" w14:textId="77777777" w:rsidR="00DB5770" w:rsidRDefault="00DB5770" w:rsidP="00DB5770">
            <w:pPr>
              <w:jc w:val="center"/>
            </w:pPr>
          </w:p>
          <w:p w14:paraId="03BE92B3"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410E7F58"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6438342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B358632"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6B02706F"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141B8784" w14:textId="77777777" w:rsidR="00DB5770" w:rsidRDefault="00DB5770" w:rsidP="00DB5770">
            <w:pPr>
              <w:widowControl w:val="0"/>
              <w:suppressAutoHyphens w:val="0"/>
              <w:autoSpaceDE w:val="0"/>
              <w:autoSpaceDN w:val="0"/>
              <w:adjustRightInd w:val="0"/>
              <w:spacing w:after="0" w:line="360" w:lineRule="auto"/>
              <w:ind w:right="-30"/>
              <w:jc w:val="center"/>
            </w:pPr>
            <w:r>
              <w:lastRenderedPageBreak/>
              <w:t>8</w:t>
            </w:r>
          </w:p>
        </w:tc>
        <w:tc>
          <w:tcPr>
            <w:tcW w:w="3378" w:type="dxa"/>
            <w:tcBorders>
              <w:top w:val="single" w:sz="4" w:space="0" w:color="auto"/>
              <w:left w:val="single" w:sz="4" w:space="0" w:color="auto"/>
              <w:bottom w:val="single" w:sz="4" w:space="0" w:color="auto"/>
              <w:right w:val="single" w:sz="4" w:space="0" w:color="auto"/>
            </w:tcBorders>
            <w:vAlign w:val="center"/>
          </w:tcPr>
          <w:p w14:paraId="7F2A9EDA" w14:textId="2CAB9BEC"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 xml:space="preserve">MACARRÃO DE ARROZ, sem glúten, de cor, odor, sabor e textura características. Contendo os seguintes ingredientes básicos: farinha de arroz, sem ovos, sem colesterol e sem glúten. Embalagem de saco plástico hermeticamente selado ou caixa tipo box, atóxica, resistente, rotulado conforme legislação vigente. Contendo peso líquido de aproximadamente 500g e validade mínima de 06 meses na data da entrega. </w:t>
            </w:r>
          </w:p>
        </w:tc>
        <w:tc>
          <w:tcPr>
            <w:tcW w:w="1126" w:type="dxa"/>
            <w:tcBorders>
              <w:top w:val="single" w:sz="4" w:space="0" w:color="auto"/>
              <w:left w:val="single" w:sz="4" w:space="0" w:color="auto"/>
              <w:bottom w:val="single" w:sz="4" w:space="0" w:color="auto"/>
              <w:right w:val="single" w:sz="4" w:space="0" w:color="auto"/>
            </w:tcBorders>
            <w:vAlign w:val="center"/>
          </w:tcPr>
          <w:p w14:paraId="211D117A"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73342798"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32DFEDDA" w14:textId="5095015A"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2F4D7A5" w14:textId="77777777" w:rsidR="00DB5770" w:rsidRDefault="00DB5770" w:rsidP="00DB5770">
            <w:pPr>
              <w:jc w:val="center"/>
            </w:pPr>
          </w:p>
          <w:p w14:paraId="6601C927" w14:textId="77777777" w:rsidR="00DB5770" w:rsidRDefault="00DB5770" w:rsidP="00DB5770">
            <w:pPr>
              <w:jc w:val="center"/>
            </w:pPr>
            <w:r>
              <w:t>1.980</w:t>
            </w:r>
          </w:p>
          <w:p w14:paraId="53B492F2" w14:textId="3679984C"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51762415"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3C530F1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977FBC4"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1030C286"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3FFE64F9" w14:textId="39A336EB" w:rsidR="00DB5770" w:rsidRDefault="00DB5770" w:rsidP="00DB5770">
            <w:pPr>
              <w:widowControl w:val="0"/>
              <w:suppressAutoHyphens w:val="0"/>
              <w:autoSpaceDE w:val="0"/>
              <w:autoSpaceDN w:val="0"/>
              <w:adjustRightInd w:val="0"/>
              <w:spacing w:after="0" w:line="360" w:lineRule="auto"/>
              <w:ind w:right="-30"/>
              <w:jc w:val="center"/>
            </w:pPr>
            <w:r>
              <w:t>9</w:t>
            </w:r>
          </w:p>
        </w:tc>
        <w:tc>
          <w:tcPr>
            <w:tcW w:w="3378" w:type="dxa"/>
            <w:tcBorders>
              <w:top w:val="single" w:sz="4" w:space="0" w:color="auto"/>
              <w:left w:val="single" w:sz="4" w:space="0" w:color="auto"/>
              <w:bottom w:val="single" w:sz="4" w:space="0" w:color="auto"/>
              <w:right w:val="single" w:sz="4" w:space="0" w:color="auto"/>
            </w:tcBorders>
            <w:vAlign w:val="center"/>
          </w:tcPr>
          <w:p w14:paraId="1D746D24" w14:textId="4E896767"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PÃO SEM GLÚTEN, isento de glúten e de lactose; com teor máximo de 300mg de sódio a cada 50g de produto. Embalagem de saco plástico hermeticamente selado, atóxica, resistente, rotulado conforme legislação vigente. Contendo peso líquido de aproximadamente 300g e validade mínima 10 dias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168BB8E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9411996"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217F54A7" w14:textId="6D8ED2CE"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2CDF573F" w14:textId="2F3179BD"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4.400</w:t>
            </w:r>
          </w:p>
        </w:tc>
        <w:tc>
          <w:tcPr>
            <w:tcW w:w="992" w:type="dxa"/>
            <w:tcBorders>
              <w:top w:val="single" w:sz="4" w:space="0" w:color="auto"/>
              <w:left w:val="single" w:sz="4" w:space="0" w:color="auto"/>
              <w:bottom w:val="single" w:sz="4" w:space="0" w:color="auto"/>
              <w:right w:val="single" w:sz="4" w:space="0" w:color="auto"/>
            </w:tcBorders>
            <w:vAlign w:val="center"/>
          </w:tcPr>
          <w:p w14:paraId="0F22D7CB"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6BD3A4C"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64724E3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6BCECC7B"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D99177D" w14:textId="2570FAAF" w:rsidR="00DB5770" w:rsidRDefault="00DB5770" w:rsidP="00DB5770">
            <w:pPr>
              <w:widowControl w:val="0"/>
              <w:suppressAutoHyphens w:val="0"/>
              <w:autoSpaceDE w:val="0"/>
              <w:autoSpaceDN w:val="0"/>
              <w:adjustRightInd w:val="0"/>
              <w:spacing w:after="0" w:line="360" w:lineRule="auto"/>
              <w:ind w:right="-30"/>
              <w:jc w:val="center"/>
            </w:pPr>
            <w:r>
              <w:t>10</w:t>
            </w:r>
          </w:p>
        </w:tc>
        <w:tc>
          <w:tcPr>
            <w:tcW w:w="3378" w:type="dxa"/>
            <w:tcBorders>
              <w:top w:val="single" w:sz="4" w:space="0" w:color="auto"/>
              <w:left w:val="single" w:sz="4" w:space="0" w:color="auto"/>
              <w:bottom w:val="single" w:sz="4" w:space="0" w:color="auto"/>
              <w:right w:val="single" w:sz="4" w:space="0" w:color="auto"/>
            </w:tcBorders>
            <w:vAlign w:val="center"/>
          </w:tcPr>
          <w:p w14:paraId="2526FB0A" w14:textId="0850BCE1"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 xml:space="preserve">QUEIJO MUÇARELA ZERO LACTOSE FATIADO, produto elaborado unicamente a partir de leite de vaca pasteurizado, 3% de gordura coalho, fermento lácteo, enzima lactase e cloreto de cálcio. Isento de lactose, glúten e gordura trans. Produto de fabricação nacional, sem registro de irregularidades junto à ANVISA e certificado pelo Ministério da </w:t>
            </w:r>
            <w:r w:rsidRPr="00DB5770">
              <w:rPr>
                <w:sz w:val="20"/>
                <w:szCs w:val="20"/>
              </w:rPr>
              <w:lastRenderedPageBreak/>
              <w:t>Agricultura – SIF. Embalagem plástica atóxica e resistente, rotulada conforme legislação vigente. Contendo peso líquido de aproximadamente 150g e validade mínima de 20 dias na data da entrega.</w:t>
            </w:r>
          </w:p>
        </w:tc>
        <w:tc>
          <w:tcPr>
            <w:tcW w:w="1126" w:type="dxa"/>
            <w:tcBorders>
              <w:top w:val="single" w:sz="4" w:space="0" w:color="auto"/>
              <w:left w:val="single" w:sz="4" w:space="0" w:color="auto"/>
              <w:bottom w:val="single" w:sz="4" w:space="0" w:color="auto"/>
              <w:right w:val="single" w:sz="4" w:space="0" w:color="auto"/>
            </w:tcBorders>
            <w:vAlign w:val="center"/>
          </w:tcPr>
          <w:p w14:paraId="6379865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4824DF40"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499573F0" w14:textId="18180D1F"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pct</w:t>
            </w:r>
          </w:p>
        </w:tc>
        <w:tc>
          <w:tcPr>
            <w:tcW w:w="1134" w:type="dxa"/>
            <w:tcBorders>
              <w:top w:val="single" w:sz="4" w:space="0" w:color="auto"/>
              <w:left w:val="single" w:sz="4" w:space="0" w:color="auto"/>
              <w:bottom w:val="single" w:sz="4" w:space="0" w:color="auto"/>
              <w:right w:val="single" w:sz="4" w:space="0" w:color="auto"/>
            </w:tcBorders>
            <w:vAlign w:val="center"/>
          </w:tcPr>
          <w:p w14:paraId="6DBC2059" w14:textId="77777777" w:rsidR="00DB5770" w:rsidRDefault="00DB5770" w:rsidP="00DB5770">
            <w:pPr>
              <w:jc w:val="center"/>
            </w:pPr>
          </w:p>
          <w:p w14:paraId="443CAC06" w14:textId="77777777" w:rsidR="00DB5770" w:rsidRDefault="00DB5770" w:rsidP="00DB5770">
            <w:pPr>
              <w:jc w:val="center"/>
            </w:pPr>
          </w:p>
          <w:p w14:paraId="66A033B3" w14:textId="77777777" w:rsidR="00DB5770" w:rsidRDefault="00DB5770" w:rsidP="00DB5770">
            <w:pPr>
              <w:jc w:val="center"/>
            </w:pPr>
            <w:r>
              <w:t>3.287</w:t>
            </w:r>
          </w:p>
          <w:p w14:paraId="2AEC4BD8" w14:textId="77777777" w:rsidR="00DB5770" w:rsidRDefault="00DB5770" w:rsidP="00DB5770">
            <w:pPr>
              <w:jc w:val="center"/>
            </w:pPr>
          </w:p>
          <w:p w14:paraId="058DA84A"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267DDA27"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526D7A5"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7E2BA7BC"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4FD160D2" w14:textId="77777777" w:rsidTr="00DB5770">
        <w:trPr>
          <w:trHeight w:val="156"/>
        </w:trPr>
        <w:tc>
          <w:tcPr>
            <w:tcW w:w="575" w:type="dxa"/>
            <w:tcBorders>
              <w:top w:val="single" w:sz="4" w:space="0" w:color="auto"/>
              <w:left w:val="single" w:sz="4" w:space="0" w:color="auto"/>
              <w:bottom w:val="single" w:sz="4" w:space="0" w:color="auto"/>
              <w:right w:val="single" w:sz="4" w:space="0" w:color="auto"/>
            </w:tcBorders>
            <w:vAlign w:val="center"/>
          </w:tcPr>
          <w:p w14:paraId="60C3E66C" w14:textId="14FD3802" w:rsidR="00DB5770" w:rsidRDefault="00DB5770" w:rsidP="00DB5770">
            <w:pPr>
              <w:widowControl w:val="0"/>
              <w:suppressAutoHyphens w:val="0"/>
              <w:autoSpaceDE w:val="0"/>
              <w:autoSpaceDN w:val="0"/>
              <w:adjustRightInd w:val="0"/>
              <w:spacing w:after="0" w:line="360" w:lineRule="auto"/>
              <w:ind w:right="-30"/>
              <w:jc w:val="center"/>
            </w:pPr>
            <w:r>
              <w:t>11</w:t>
            </w:r>
          </w:p>
        </w:tc>
        <w:tc>
          <w:tcPr>
            <w:tcW w:w="3378" w:type="dxa"/>
            <w:tcBorders>
              <w:top w:val="single" w:sz="4" w:space="0" w:color="auto"/>
              <w:left w:val="single" w:sz="4" w:space="0" w:color="auto"/>
              <w:bottom w:val="single" w:sz="4" w:space="0" w:color="auto"/>
              <w:right w:val="single" w:sz="4" w:space="0" w:color="auto"/>
            </w:tcBorders>
            <w:vAlign w:val="center"/>
          </w:tcPr>
          <w:p w14:paraId="566BAE00" w14:textId="1C6AAAC7" w:rsidR="00DB5770" w:rsidRPr="00DB5770" w:rsidRDefault="00DB5770" w:rsidP="00DB5770">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DB5770">
              <w:rPr>
                <w:sz w:val="20"/>
                <w:szCs w:val="20"/>
              </w:rPr>
              <w:t>REQUEIJÃO SEM LACTOSE, cremoso, com os seguintes ingredientes: leite desnatado pasteurizado, creme de leite pasteurizado, cloreto de sódio, enzima lactase, regulador de acidez, ácido lático, estabilizante polifosfato de sódio e conservador sorbato de potássio. Acondicionado em vasilhame com tampa que possibilite vedar o produto após sua abertura. Embalagem de 180g. Deve conter a data de validade na embalagem do produto. Validade mínima de 10 dias a partir da data de entrega.</w:t>
            </w:r>
          </w:p>
        </w:tc>
        <w:tc>
          <w:tcPr>
            <w:tcW w:w="1126" w:type="dxa"/>
            <w:tcBorders>
              <w:top w:val="single" w:sz="4" w:space="0" w:color="auto"/>
              <w:left w:val="single" w:sz="4" w:space="0" w:color="auto"/>
              <w:bottom w:val="single" w:sz="4" w:space="0" w:color="auto"/>
              <w:right w:val="single" w:sz="4" w:space="0" w:color="auto"/>
            </w:tcBorders>
            <w:vAlign w:val="center"/>
          </w:tcPr>
          <w:p w14:paraId="7BFF1DF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017" w:type="dxa"/>
            <w:tcBorders>
              <w:top w:val="single" w:sz="4" w:space="0" w:color="auto"/>
              <w:left w:val="single" w:sz="4" w:space="0" w:color="auto"/>
              <w:bottom w:val="single" w:sz="4" w:space="0" w:color="auto"/>
              <w:right w:val="single" w:sz="4" w:space="0" w:color="auto"/>
            </w:tcBorders>
            <w:vAlign w:val="center"/>
          </w:tcPr>
          <w:p w14:paraId="052EC457"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vAlign w:val="center"/>
          </w:tcPr>
          <w:p w14:paraId="6E2EE517" w14:textId="462673F0"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t>unid</w:t>
            </w:r>
          </w:p>
        </w:tc>
        <w:tc>
          <w:tcPr>
            <w:tcW w:w="1134" w:type="dxa"/>
            <w:tcBorders>
              <w:top w:val="single" w:sz="4" w:space="0" w:color="auto"/>
              <w:left w:val="single" w:sz="4" w:space="0" w:color="auto"/>
              <w:bottom w:val="single" w:sz="4" w:space="0" w:color="auto"/>
              <w:right w:val="single" w:sz="4" w:space="0" w:color="auto"/>
            </w:tcBorders>
            <w:vAlign w:val="center"/>
          </w:tcPr>
          <w:p w14:paraId="4C3A8931" w14:textId="77777777" w:rsidR="00DB5770" w:rsidRDefault="00DB5770" w:rsidP="00DB5770">
            <w:pPr>
              <w:jc w:val="center"/>
            </w:pPr>
          </w:p>
          <w:p w14:paraId="7CADEFD1" w14:textId="77777777" w:rsidR="00DB5770" w:rsidRDefault="00DB5770" w:rsidP="00DB5770">
            <w:pPr>
              <w:jc w:val="center"/>
            </w:pPr>
          </w:p>
          <w:p w14:paraId="37D62F05" w14:textId="77777777" w:rsidR="00DB5770" w:rsidRDefault="00DB5770" w:rsidP="00DB5770">
            <w:pPr>
              <w:jc w:val="center"/>
            </w:pPr>
            <w:r>
              <w:t>804</w:t>
            </w:r>
          </w:p>
          <w:p w14:paraId="2ED6A3AA" w14:textId="77777777" w:rsidR="00DB5770" w:rsidRDefault="00DB5770" w:rsidP="00DB5770">
            <w:pPr>
              <w:jc w:val="center"/>
            </w:pPr>
          </w:p>
          <w:p w14:paraId="181798F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992" w:type="dxa"/>
            <w:tcBorders>
              <w:top w:val="single" w:sz="4" w:space="0" w:color="auto"/>
              <w:left w:val="single" w:sz="4" w:space="0" w:color="auto"/>
              <w:bottom w:val="single" w:sz="4" w:space="0" w:color="auto"/>
              <w:right w:val="single" w:sz="4" w:space="0" w:color="auto"/>
            </w:tcBorders>
            <w:vAlign w:val="center"/>
          </w:tcPr>
          <w:p w14:paraId="5C552901"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1" w:type="dxa"/>
            <w:tcBorders>
              <w:top w:val="single" w:sz="4" w:space="0" w:color="auto"/>
              <w:left w:val="single" w:sz="4" w:space="0" w:color="auto"/>
              <w:bottom w:val="single" w:sz="4" w:space="0" w:color="auto"/>
              <w:right w:val="single" w:sz="4" w:space="0" w:color="auto"/>
            </w:tcBorders>
          </w:tcPr>
          <w:p w14:paraId="4A12F84F"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35" w:type="dxa"/>
            <w:tcBorders>
              <w:top w:val="single" w:sz="4" w:space="0" w:color="auto"/>
              <w:left w:val="single" w:sz="4" w:space="0" w:color="auto"/>
              <w:bottom w:val="single" w:sz="4" w:space="0" w:color="auto"/>
              <w:right w:val="single" w:sz="4" w:space="0" w:color="auto"/>
            </w:tcBorders>
            <w:vAlign w:val="center"/>
          </w:tcPr>
          <w:p w14:paraId="54CCCC95" w14:textId="77777777" w:rsidR="00DB5770" w:rsidRPr="006D05EA" w:rsidRDefault="00DB5770" w:rsidP="00DB5770">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DB5770" w:rsidRPr="006D05EA" w14:paraId="26BD03D2" w14:textId="77777777" w:rsidTr="00A56C11">
        <w:trPr>
          <w:trHeight w:val="156"/>
        </w:trPr>
        <w:tc>
          <w:tcPr>
            <w:tcW w:w="9072" w:type="dxa"/>
            <w:gridSpan w:val="7"/>
            <w:tcBorders>
              <w:top w:val="single" w:sz="4" w:space="0" w:color="auto"/>
              <w:left w:val="single" w:sz="4" w:space="0" w:color="auto"/>
              <w:bottom w:val="single" w:sz="4" w:space="0" w:color="auto"/>
              <w:right w:val="single" w:sz="4" w:space="0" w:color="auto"/>
            </w:tcBorders>
            <w:vAlign w:val="center"/>
          </w:tcPr>
          <w:p w14:paraId="2B1B94D1"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Valor Total</w:t>
            </w:r>
          </w:p>
        </w:tc>
        <w:tc>
          <w:tcPr>
            <w:tcW w:w="1986" w:type="dxa"/>
            <w:gridSpan w:val="2"/>
            <w:tcBorders>
              <w:top w:val="single" w:sz="4" w:space="0" w:color="auto"/>
              <w:left w:val="single" w:sz="4" w:space="0" w:color="auto"/>
              <w:bottom w:val="single" w:sz="4" w:space="0" w:color="auto"/>
              <w:right w:val="single" w:sz="4" w:space="0" w:color="auto"/>
            </w:tcBorders>
          </w:tcPr>
          <w:p w14:paraId="5C28DD42" w14:textId="77777777" w:rsidR="00DB5770" w:rsidRPr="006D05EA" w:rsidRDefault="00DB5770" w:rsidP="00A56C11">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1B7FD607" w14:textId="77777777" w:rsidR="00DB5770" w:rsidRPr="006D05EA" w:rsidRDefault="00DB5770" w:rsidP="004230D9">
      <w:pPr>
        <w:suppressAutoHyphens w:val="0"/>
        <w:spacing w:after="0" w:line="360" w:lineRule="auto"/>
        <w:rPr>
          <w:rFonts w:ascii="Arial" w:eastAsia="Times New Roman" w:hAnsi="Arial" w:cs="Arial"/>
          <w:color w:val="auto"/>
          <w:sz w:val="20"/>
          <w:szCs w:val="20"/>
        </w:rPr>
      </w:pPr>
    </w:p>
    <w:p w14:paraId="4C4168E5" w14:textId="57EE80C5"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rPr>
      </w:pPr>
      <w:r w:rsidRPr="006D05EA">
        <w:rPr>
          <w:rFonts w:ascii="Arial" w:eastAsia="Times New Roman" w:hAnsi="Arial" w:cs="Arial"/>
          <w:color w:val="auto"/>
          <w:sz w:val="20"/>
          <w:szCs w:val="20"/>
        </w:rPr>
        <w:t>A listagem do cadastro de reserva referente ao presente registro de preços consta como anexo a esta Ata.</w:t>
      </w:r>
    </w:p>
    <w:p w14:paraId="0461E446" w14:textId="49C172FD" w:rsidR="006D05EA" w:rsidRPr="006D05EA" w:rsidRDefault="006D05EA" w:rsidP="004230D9">
      <w:pPr>
        <w:widowControl w:val="0"/>
        <w:numPr>
          <w:ilvl w:val="0"/>
          <w:numId w:val="9"/>
        </w:numPr>
        <w:suppressAutoHyphens w:val="0"/>
        <w:autoSpaceDE w:val="0"/>
        <w:autoSpaceDN w:val="0"/>
        <w:adjustRightInd w:val="0"/>
        <w:spacing w:before="240" w:after="0" w:line="360" w:lineRule="auto"/>
        <w:jc w:val="both"/>
        <w:rPr>
          <w:rFonts w:ascii="Arial" w:eastAsia="Times New Roman" w:hAnsi="Arial" w:cs="Arial"/>
          <w:b/>
          <w:i/>
          <w:color w:val="auto"/>
          <w:sz w:val="20"/>
          <w:szCs w:val="20"/>
          <w:lang w:eastAsia="pt-BR"/>
        </w:rPr>
      </w:pPr>
      <w:r w:rsidRPr="006D05EA">
        <w:rPr>
          <w:rFonts w:ascii="Arial" w:eastAsia="Times New Roman" w:hAnsi="Arial" w:cs="Arial"/>
          <w:b/>
          <w:bCs/>
          <w:i/>
          <w:iCs/>
          <w:color w:val="auto"/>
          <w:sz w:val="20"/>
          <w:szCs w:val="20"/>
          <w:lang w:eastAsia="pt-BR"/>
        </w:rPr>
        <w:t>ÓRGÃO GERENCIADOR</w:t>
      </w:r>
    </w:p>
    <w:p w14:paraId="3A7F050E" w14:textId="3AE81FBE"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color w:val="auto"/>
          <w:sz w:val="20"/>
          <w:szCs w:val="20"/>
          <w:lang w:eastAsia="pt-BR"/>
        </w:rPr>
      </w:pPr>
      <w:r w:rsidRPr="006D05EA">
        <w:rPr>
          <w:rFonts w:ascii="Arial" w:eastAsia="Times New Roman" w:hAnsi="Arial" w:cs="Arial"/>
          <w:i/>
          <w:color w:val="auto"/>
          <w:sz w:val="20"/>
          <w:szCs w:val="20"/>
          <w:lang w:eastAsia="pt-BR"/>
        </w:rPr>
        <w:t xml:space="preserve">O órgão gerenciador será o </w:t>
      </w:r>
      <w:r w:rsidRPr="006D05EA">
        <w:rPr>
          <w:rFonts w:ascii="Arial" w:eastAsia="Times New Roman" w:hAnsi="Arial" w:cs="Arial"/>
          <w:color w:val="auto"/>
          <w:sz w:val="20"/>
          <w:szCs w:val="20"/>
          <w:lang w:eastAsia="pt-BR"/>
        </w:rPr>
        <w:t xml:space="preserve">Município de Saquarema, representado pela Secretaria Municipal de </w:t>
      </w:r>
      <w:r w:rsidR="00B52629" w:rsidRPr="00B52629">
        <w:rPr>
          <w:rFonts w:ascii="Arial" w:eastAsia="Times New Roman" w:hAnsi="Arial" w:cs="Arial"/>
          <w:color w:val="auto"/>
          <w:sz w:val="20"/>
          <w:szCs w:val="20"/>
          <w:lang w:eastAsia="pt-BR"/>
        </w:rPr>
        <w:t>Educação, Cultura, Inclusão, Ciência e Tecnologia</w:t>
      </w:r>
      <w:r w:rsidR="00B52629">
        <w:rPr>
          <w:rFonts w:ascii="Arial" w:eastAsia="Times New Roman" w:hAnsi="Arial" w:cs="Arial"/>
          <w:color w:val="auto"/>
          <w:sz w:val="20"/>
          <w:szCs w:val="20"/>
          <w:lang w:eastAsia="pt-BR"/>
        </w:rPr>
        <w:t>.</w:t>
      </w:r>
    </w:p>
    <w:p w14:paraId="2D1274CF" w14:textId="77777777" w:rsidR="006D05EA" w:rsidRPr="0002160B" w:rsidRDefault="006D05EA" w:rsidP="004230D9">
      <w:pPr>
        <w:keepNext/>
        <w:keepLines/>
        <w:widowControl w:val="0"/>
        <w:numPr>
          <w:ilvl w:val="0"/>
          <w:numId w:val="9"/>
        </w:numPr>
        <w:suppressAutoHyphens w:val="0"/>
        <w:autoSpaceDE w:val="0"/>
        <w:autoSpaceDN w:val="0"/>
        <w:adjustRightInd w:val="0"/>
        <w:spacing w:before="480" w:after="120" w:line="360" w:lineRule="auto"/>
        <w:jc w:val="both"/>
        <w:outlineLvl w:val="0"/>
        <w:rPr>
          <w:rFonts w:ascii="Arial" w:eastAsiaTheme="majorEastAsia" w:hAnsi="Arial" w:cs="Arial"/>
          <w:b/>
          <w:bCs/>
          <w:i/>
          <w:color w:val="FF0000"/>
          <w:sz w:val="20"/>
          <w:szCs w:val="20"/>
        </w:rPr>
      </w:pPr>
      <w:r w:rsidRPr="0002160B">
        <w:rPr>
          <w:rFonts w:ascii="Arial" w:eastAsiaTheme="majorEastAsia" w:hAnsi="Arial" w:cs="Arial"/>
          <w:b/>
          <w:bCs/>
          <w:color w:val="auto"/>
          <w:sz w:val="20"/>
          <w:szCs w:val="20"/>
        </w:rPr>
        <w:t xml:space="preserve">DA ADESÃO À ATA DE REGISTRO DE PREÇOS </w:t>
      </w:r>
    </w:p>
    <w:p w14:paraId="38180656"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 xml:space="preserve">A ata de registro de preços, durante sua validade, poderá ser utilizada por qualquer órgão ou entidade da administração pública que não tenha participado do certame </w:t>
      </w:r>
      <w:r w:rsidRPr="0002160B">
        <w:rPr>
          <w:rFonts w:ascii="Arial" w:eastAsia="Times New Roman" w:hAnsi="Arial" w:cs="Arial"/>
          <w:i/>
          <w:color w:val="auto"/>
          <w:sz w:val="20"/>
          <w:szCs w:val="20"/>
          <w:lang w:eastAsia="pt-BR"/>
        </w:rPr>
        <w:lastRenderedPageBreak/>
        <w:t>licitatório, mediante anuência do órgão gerenciador, desde que devidamente justificada a vantagem e respeitadas, no que couber, as condições e as regras estabelecidas na Lei nº 8.666, de 1993 e no Decreto nº 7.892, de 2013.</w:t>
      </w:r>
    </w:p>
    <w:p w14:paraId="0CB7E29E" w14:textId="77777777" w:rsidR="006D05EA" w:rsidRPr="0002160B" w:rsidRDefault="006D05EA" w:rsidP="004230D9">
      <w:pPr>
        <w:numPr>
          <w:ilvl w:val="2"/>
          <w:numId w:val="9"/>
        </w:numPr>
        <w:suppressAutoHyphens w:val="0"/>
        <w:spacing w:before="120" w:after="120" w:line="360" w:lineRule="auto"/>
        <w:ind w:left="1224"/>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57D84EB"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B60E3B8"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14:paraId="0F0CD41A"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As adesões à ata de registro de preços são limitadas, na totalidade, ao dobro do quantitativo de cada item registrado na ata de registro de preços para o órgão gerenciador e órgãos participantes, independentemente do número de órgãos não participantes que eventualmente aderirem.</w:t>
      </w:r>
    </w:p>
    <w:p w14:paraId="7A319D25"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5C667B04" w14:textId="77777777" w:rsidR="006D05EA" w:rsidRPr="0002160B"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t>Após a autorização do órgão gerenciador, o órgão não participante deverá efetivar a contratação solicitada em até noventa dias, observado o prazo de validade da Ata de Registro de Preços.</w:t>
      </w:r>
    </w:p>
    <w:p w14:paraId="628A3BEA" w14:textId="77777777" w:rsidR="006D05EA" w:rsidRPr="0002160B" w:rsidRDefault="006D05EA" w:rsidP="004230D9">
      <w:pPr>
        <w:numPr>
          <w:ilvl w:val="2"/>
          <w:numId w:val="9"/>
        </w:numPr>
        <w:suppressAutoHyphens w:val="0"/>
        <w:spacing w:before="120" w:after="120" w:line="360" w:lineRule="auto"/>
        <w:ind w:left="1224"/>
        <w:jc w:val="both"/>
        <w:rPr>
          <w:rFonts w:ascii="Arial" w:eastAsia="Times New Roman" w:hAnsi="Arial" w:cs="Arial"/>
          <w:i/>
          <w:color w:val="auto"/>
          <w:sz w:val="20"/>
          <w:szCs w:val="20"/>
          <w:lang w:eastAsia="pt-BR"/>
        </w:rPr>
      </w:pPr>
      <w:r w:rsidRPr="0002160B">
        <w:rPr>
          <w:rFonts w:ascii="Arial" w:eastAsia="Times New Roman" w:hAnsi="Arial" w:cs="Arial"/>
          <w:i/>
          <w:color w:val="auto"/>
          <w:sz w:val="20"/>
          <w:szCs w:val="20"/>
          <w:lang w:eastAsia="pt-BR"/>
        </w:rPr>
        <w:lastRenderedPageBreak/>
        <w:t>Caberá ao órgão gerenciador autorizar, excepcional e justificadamente, a prorrogação do prazo para efetivação da contratação, respeitado o prazo de vigência da ata, desde que solicitada pelo órgão não participante.</w:t>
      </w:r>
    </w:p>
    <w:p w14:paraId="6C297CB0" w14:textId="77777777" w:rsidR="006D05EA" w:rsidRPr="006D05EA" w:rsidRDefault="006D05EA" w:rsidP="004230D9">
      <w:pPr>
        <w:keepNext/>
        <w:keepLines/>
        <w:widowControl w:val="0"/>
        <w:numPr>
          <w:ilvl w:val="0"/>
          <w:numId w:val="9"/>
        </w:numPr>
        <w:suppressAutoHyphens w:val="0"/>
        <w:autoSpaceDE w:val="0"/>
        <w:autoSpaceDN w:val="0"/>
        <w:adjustRightInd w:val="0"/>
        <w:spacing w:before="480" w:after="120" w:line="360" w:lineRule="auto"/>
        <w:jc w:val="both"/>
        <w:outlineLvl w:val="0"/>
        <w:rPr>
          <w:rFonts w:ascii="Arial" w:eastAsiaTheme="majorEastAsia" w:hAnsi="Arial" w:cs="Arial"/>
          <w:b/>
          <w:bCs/>
          <w:iCs/>
          <w:color w:val="auto"/>
          <w:sz w:val="20"/>
          <w:szCs w:val="20"/>
          <w:lang w:eastAsia="pt-BR"/>
        </w:rPr>
      </w:pPr>
      <w:r w:rsidRPr="006D05EA">
        <w:rPr>
          <w:rFonts w:ascii="Arial" w:eastAsiaTheme="majorEastAsia" w:hAnsi="Arial" w:cs="Arial"/>
          <w:b/>
          <w:bCs/>
          <w:color w:val="auto"/>
          <w:sz w:val="20"/>
          <w:szCs w:val="20"/>
          <w:lang w:eastAsia="pt-BR"/>
        </w:rPr>
        <w:t xml:space="preserve">VALIDADE DA ATA </w:t>
      </w:r>
    </w:p>
    <w:p w14:paraId="378199D3" w14:textId="3E46C2B6" w:rsidR="004230D9" w:rsidRPr="00D2191C" w:rsidRDefault="006D05EA" w:rsidP="002150A1">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color w:val="auto"/>
          <w:sz w:val="20"/>
          <w:szCs w:val="20"/>
          <w:lang w:eastAsia="pt-BR"/>
        </w:rPr>
        <w:t xml:space="preserve">A validade da Ata de Registro de Preços será de </w:t>
      </w:r>
      <w:r w:rsidRPr="006D05EA">
        <w:rPr>
          <w:rFonts w:ascii="Arial" w:eastAsia="Times New Roman" w:hAnsi="Arial" w:cs="Arial"/>
          <w:i/>
          <w:color w:val="auto"/>
          <w:sz w:val="20"/>
          <w:szCs w:val="20"/>
          <w:lang w:eastAsia="pt-BR"/>
        </w:rPr>
        <w:t>12 (doze) meses</w:t>
      </w:r>
      <w:r w:rsidRPr="006D05EA">
        <w:rPr>
          <w:rFonts w:ascii="Arial" w:eastAsia="Times New Roman" w:hAnsi="Arial" w:cs="Arial"/>
          <w:color w:val="auto"/>
          <w:sz w:val="20"/>
          <w:szCs w:val="20"/>
          <w:lang w:eastAsia="pt-BR"/>
        </w:rPr>
        <w:t xml:space="preserve">, a partir da data de sua </w:t>
      </w:r>
      <w:r w:rsidR="00DA7CDA">
        <w:rPr>
          <w:rFonts w:ascii="Arial" w:eastAsia="Times New Roman" w:hAnsi="Arial" w:cs="Arial"/>
          <w:color w:val="auto"/>
          <w:sz w:val="20"/>
          <w:szCs w:val="20"/>
          <w:lang w:eastAsia="pt-BR"/>
        </w:rPr>
        <w:t>publicação</w:t>
      </w:r>
      <w:r w:rsidRPr="006D05EA">
        <w:rPr>
          <w:rFonts w:ascii="Arial" w:eastAsia="Times New Roman" w:hAnsi="Arial" w:cs="Arial"/>
          <w:color w:val="auto"/>
          <w:sz w:val="20"/>
          <w:szCs w:val="20"/>
          <w:lang w:eastAsia="pt-BR"/>
        </w:rPr>
        <w:t>, não podendo ser prorrogada.</w:t>
      </w:r>
    </w:p>
    <w:p w14:paraId="7E3AA787" w14:textId="44941C1A" w:rsidR="004230D9" w:rsidRPr="004230D9" w:rsidRDefault="006D05EA" w:rsidP="004230D9">
      <w:pPr>
        <w:widowControl w:val="0"/>
        <w:numPr>
          <w:ilvl w:val="0"/>
          <w:numId w:val="9"/>
        </w:numPr>
        <w:suppressAutoHyphens w:val="0"/>
        <w:autoSpaceDE w:val="0"/>
        <w:autoSpaceDN w:val="0"/>
        <w:adjustRightInd w:val="0"/>
        <w:spacing w:before="240" w:line="360" w:lineRule="auto"/>
        <w:ind w:right="-30"/>
        <w:jc w:val="both"/>
        <w:rPr>
          <w:rFonts w:ascii="Arial" w:eastAsia="Times New Roman" w:hAnsi="Arial" w:cs="Arial"/>
          <w:iCs/>
          <w:color w:val="auto"/>
          <w:sz w:val="20"/>
          <w:szCs w:val="20"/>
          <w:lang w:eastAsia="pt-BR"/>
        </w:rPr>
      </w:pPr>
      <w:r w:rsidRPr="006D05EA">
        <w:rPr>
          <w:rFonts w:ascii="Arial" w:eastAsia="Times New Roman" w:hAnsi="Arial" w:cs="Arial"/>
          <w:b/>
          <w:bCs/>
          <w:color w:val="auto"/>
          <w:sz w:val="20"/>
          <w:szCs w:val="20"/>
          <w:lang w:eastAsia="pt-BR"/>
        </w:rPr>
        <w:t>REVISÃO E CANCELAMENTO</w:t>
      </w:r>
      <w:r w:rsidRPr="006D05EA">
        <w:rPr>
          <w:rFonts w:ascii="Arial" w:eastAsia="Times New Roman" w:hAnsi="Arial" w:cs="Arial"/>
          <w:iCs/>
          <w:color w:val="auto"/>
          <w:sz w:val="20"/>
          <w:szCs w:val="20"/>
          <w:lang w:eastAsia="pt-BR"/>
        </w:rPr>
        <w:t xml:space="preserve"> </w:t>
      </w:r>
    </w:p>
    <w:p w14:paraId="094A9456" w14:textId="77777777" w:rsidR="006D05EA" w:rsidRPr="006D05EA" w:rsidRDefault="006D05EA" w:rsidP="004230D9">
      <w:pPr>
        <w:numPr>
          <w:ilvl w:val="1"/>
          <w:numId w:val="9"/>
        </w:numPr>
        <w:suppressAutoHyphens w:val="0"/>
        <w:spacing w:before="120" w:line="360" w:lineRule="auto"/>
        <w:ind w:left="425" w:firstLine="0"/>
        <w:contextualSpacing/>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Administração realizará pesquisa de mercado periodicamente, em intervalos não superiores a 180 (cento e oitenta) dias, a fim de verificar a vantajosidade dos preços registrados nesta Ata.</w:t>
      </w:r>
    </w:p>
    <w:p w14:paraId="0D2956AD"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Os preços registrados poderão ser revistos em decorrência de eventual redução dos preços praticados no mercado ou de fato que eleve o custo do objeto registrado, cabendo à Administração promover as negociações junto ao(s) fornecedor(es).</w:t>
      </w:r>
    </w:p>
    <w:p w14:paraId="05EEDD81"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Quando o preço registrado se tornar superior ao preço praticado no mercado por motivo superveniente, a Administração convocará o(s) fornecedor(es) para negociar(em) a redução dos preços aos valores praticados pelo mercado.</w:t>
      </w:r>
    </w:p>
    <w:p w14:paraId="37B4493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fornecedor que não aceitar reduzir seu preço ao valor praticado pelo mercado será liberado do compromisso assumido, sem aplicação de penalidade.</w:t>
      </w:r>
    </w:p>
    <w:p w14:paraId="1A6AD63F"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ordem de classificação dos fornecedores que aceitarem reduzir seus preços aos valores de mercado observará a classificação original.</w:t>
      </w:r>
    </w:p>
    <w:p w14:paraId="0FA9F8FE"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Quando o preço de mercado tornar-se superior aos preços registrados e o fornecedor não puder cumprir o compromisso, o órgão gerenciador poderá:</w:t>
      </w:r>
    </w:p>
    <w:p w14:paraId="06C1F468"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liberar o fornecedor do compromisso assumido, caso a comunicação ocorra antes do pedido de fornecimento, e sem aplicação da penalidade se confirmada a veracidade dos motivos e comprovantes apresentados; e</w:t>
      </w:r>
    </w:p>
    <w:p w14:paraId="59C9DBDF"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convocar os demais fornecedores para assegurar igual oportunidade de negociação.</w:t>
      </w:r>
    </w:p>
    <w:p w14:paraId="3004ECA7"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lastRenderedPageBreak/>
        <w:t>Não havendo êxito nas negociações, o órgão gerenciador deverá proceder à revogação desta ata de registro de preços, adotando as medidas cabíveis para obtenção da contratação mais vantajosa.</w:t>
      </w:r>
    </w:p>
    <w:p w14:paraId="47F7990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registro do fornecedor será cancelado quando:</w:t>
      </w:r>
    </w:p>
    <w:p w14:paraId="00B7BEDA"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descumprir as condições da ata de registro de preços;</w:t>
      </w:r>
    </w:p>
    <w:p w14:paraId="242161FA"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retirar a nota de empenho ou instrumento equivalente no prazo estabelecido pela Administração, sem justificativa aceitável;</w:t>
      </w:r>
    </w:p>
    <w:p w14:paraId="2FB870D0"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aceitar reduzir o seu preço registrado, na hipótese deste se tornar superior àqueles praticados no mercado; ou</w:t>
      </w:r>
    </w:p>
    <w:p w14:paraId="51CCBB5C"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sofrer sanção administrativa cujo efeito torne-o proibido de celebrar contrato administrativo, alcançando o órgão gerenciador e órgão(s) participante(s).</w:t>
      </w:r>
    </w:p>
    <w:p w14:paraId="363C87C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de registros nas hipóteses previstas nos itens 6.7.1, 6.7.2 e 6.7.4 será formalizado por despacho do órgão gerenciador, assegurado o contraditório e a ampla defesa.</w:t>
      </w:r>
    </w:p>
    <w:p w14:paraId="4B32E804"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do registro de preços poderá ocorrer por fato superveniente, decorrente de caso fortuito ou força maior, que prejudique o cumprimento da ata, devidamente comprovados e justificados:</w:t>
      </w:r>
    </w:p>
    <w:p w14:paraId="7AFBB6CB"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por razão de interesse público; ou</w:t>
      </w:r>
    </w:p>
    <w:p w14:paraId="25A085AE"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pedido do fornecedor. </w:t>
      </w:r>
    </w:p>
    <w:p w14:paraId="1A352879" w14:textId="77777777" w:rsidR="006D05EA" w:rsidRPr="006D05EA" w:rsidRDefault="006D05EA" w:rsidP="004230D9">
      <w:pPr>
        <w:keepNext/>
        <w:keepLines/>
        <w:widowControl w:val="0"/>
        <w:numPr>
          <w:ilvl w:val="0"/>
          <w:numId w:val="9"/>
        </w:numPr>
        <w:suppressAutoHyphens w:val="0"/>
        <w:autoSpaceDE w:val="0"/>
        <w:autoSpaceDN w:val="0"/>
        <w:adjustRightInd w:val="0"/>
        <w:spacing w:before="480" w:after="120" w:line="360" w:lineRule="auto"/>
        <w:ind w:left="357" w:hanging="357"/>
        <w:jc w:val="both"/>
        <w:outlineLvl w:val="0"/>
        <w:rPr>
          <w:rFonts w:ascii="Arial" w:eastAsiaTheme="majorEastAsia" w:hAnsi="Arial" w:cs="Arial"/>
          <w:b/>
          <w:bCs/>
          <w:color w:val="auto"/>
          <w:sz w:val="20"/>
          <w:szCs w:val="20"/>
          <w:lang w:eastAsia="pt-BR"/>
        </w:rPr>
      </w:pPr>
      <w:r w:rsidRPr="006D05EA">
        <w:rPr>
          <w:rFonts w:ascii="Arial" w:eastAsiaTheme="majorEastAsia" w:hAnsi="Arial" w:cs="Arial"/>
          <w:b/>
          <w:bCs/>
          <w:color w:val="auto"/>
          <w:sz w:val="20"/>
          <w:szCs w:val="20"/>
          <w:lang w:eastAsia="pt-BR"/>
        </w:rPr>
        <w:t>DAS PENALIDADES</w:t>
      </w:r>
    </w:p>
    <w:p w14:paraId="045E6FA5"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descumprimento da Ata de Registro de Preços ensejará aplicação das penalidades estabelecidas no Edital.</w:t>
      </w:r>
    </w:p>
    <w:p w14:paraId="35EDBD92" w14:textId="77777777" w:rsidR="006D05EA" w:rsidRPr="006D05EA" w:rsidRDefault="006D05EA" w:rsidP="004230D9">
      <w:pPr>
        <w:numPr>
          <w:ilvl w:val="2"/>
          <w:numId w:val="9"/>
        </w:numPr>
        <w:suppressAutoHyphens w:val="0"/>
        <w:autoSpaceDE w:val="0"/>
        <w:autoSpaceDN w:val="0"/>
        <w:adjustRightInd w:val="0"/>
        <w:spacing w:before="120" w:after="120" w:line="360" w:lineRule="auto"/>
        <w:jc w:val="both"/>
        <w:rPr>
          <w:rFonts w:ascii="Arial" w:eastAsia="Times New Roman" w:hAnsi="Arial" w:cs="Arial"/>
          <w:iCs/>
          <w:color w:val="auto"/>
          <w:sz w:val="20"/>
          <w:szCs w:val="20"/>
          <w:lang w:eastAsia="pt-BR"/>
        </w:rPr>
      </w:pPr>
      <w:r w:rsidRPr="006D05EA">
        <w:rPr>
          <w:rFonts w:ascii="Arial" w:eastAsia="Times New Roman" w:hAnsi="Arial" w:cs="Arial"/>
          <w:color w:val="000000"/>
          <w:sz w:val="20"/>
          <w:szCs w:val="20"/>
          <w:lang w:eastAsia="pt-BR"/>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7C8E5F74"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 xml:space="preserve">É da competência do órgão gerenciador a aplicação das penalidades decorrentes do descumprimento do pactuado nesta ata de registro de preço (art. 5º, inciso X, do Decreto nº 7.892/2013), exceto nas hipóteses em que o descumprimento disser </w:t>
      </w:r>
      <w:r w:rsidRPr="006D05EA">
        <w:rPr>
          <w:rFonts w:ascii="Arial" w:eastAsia="Times New Roman" w:hAnsi="Arial" w:cs="Arial"/>
          <w:iCs/>
          <w:color w:val="auto"/>
          <w:sz w:val="20"/>
          <w:szCs w:val="20"/>
          <w:lang w:eastAsia="pt-BR"/>
        </w:rPr>
        <w:lastRenderedPageBreak/>
        <w:t>respeito às contratações dos órgãos participantes, caso no qual caberá ao respectivo órgão participante a aplicação da penalidade (art. 6º, Parágrafo único, do Decreto nº 7.892/2013).</w:t>
      </w:r>
    </w:p>
    <w:p w14:paraId="7CF0E809" w14:textId="2ADD7142"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órgão participante deverá comunicar ao órgão gerenciador qualquer das ocorrências previstas no art. 20 do Decreto nº 7.892/2013, dada a necessidade de instauração de procedimento para cancelamento do registro do fornecedor.</w:t>
      </w:r>
    </w:p>
    <w:p w14:paraId="1EDC5AFB" w14:textId="77777777" w:rsidR="006D05EA" w:rsidRPr="006D05EA" w:rsidRDefault="006D05EA" w:rsidP="004230D9">
      <w:pPr>
        <w:widowControl w:val="0"/>
        <w:numPr>
          <w:ilvl w:val="0"/>
          <w:numId w:val="9"/>
        </w:numPr>
        <w:suppressAutoHyphens w:val="0"/>
        <w:autoSpaceDE w:val="0"/>
        <w:autoSpaceDN w:val="0"/>
        <w:adjustRightInd w:val="0"/>
        <w:spacing w:after="0" w:line="360" w:lineRule="auto"/>
        <w:jc w:val="both"/>
        <w:rPr>
          <w:rFonts w:ascii="Arial" w:eastAsia="Times New Roman" w:hAnsi="Arial" w:cs="Arial"/>
          <w:b/>
          <w:iCs/>
          <w:color w:val="auto"/>
          <w:sz w:val="20"/>
          <w:szCs w:val="20"/>
          <w:lang w:eastAsia="pt-BR"/>
        </w:rPr>
      </w:pPr>
      <w:r w:rsidRPr="006D05EA">
        <w:rPr>
          <w:rFonts w:ascii="Arial" w:eastAsia="Times New Roman" w:hAnsi="Arial" w:cs="Arial"/>
          <w:b/>
          <w:bCs/>
          <w:iCs/>
          <w:color w:val="auto"/>
          <w:sz w:val="20"/>
          <w:szCs w:val="20"/>
          <w:lang w:eastAsia="pt-BR"/>
        </w:rPr>
        <w:t>CONDIÇÕES GERAIS</w:t>
      </w:r>
    </w:p>
    <w:p w14:paraId="069B0762"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0476F6EC"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iCs/>
          <w:color w:val="auto"/>
          <w:sz w:val="20"/>
          <w:szCs w:val="20"/>
          <w:lang w:eastAsia="pt-BR"/>
        </w:rPr>
        <w:t>É vedado efetuar acréscimos nos quantitativos fixados nesta ata de registro de preços, inclusive o acréscimo de que trata o § 1º do art</w:t>
      </w:r>
      <w:r w:rsidRPr="006D05EA">
        <w:rPr>
          <w:rFonts w:ascii="Arial" w:eastAsia="Times New Roman" w:hAnsi="Arial" w:cs="Arial"/>
          <w:color w:val="auto"/>
          <w:sz w:val="20"/>
          <w:szCs w:val="20"/>
          <w:lang w:eastAsia="pt-BR"/>
        </w:rPr>
        <w:t>. 65 da Lei nº 8.666/93, nos termos do art. 12, §1º do Decreto nº 7892/13.</w:t>
      </w:r>
    </w:p>
    <w:p w14:paraId="59D9FEB7" w14:textId="692D97C2"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 xml:space="preserve">A ata de realização da sessão pública do </w:t>
      </w:r>
      <w:r w:rsidRPr="00882A3C">
        <w:rPr>
          <w:rFonts w:ascii="Arial" w:eastAsia="Times New Roman" w:hAnsi="Arial" w:cs="Arial"/>
          <w:b/>
          <w:bCs/>
          <w:iCs/>
          <w:color w:val="auto"/>
          <w:sz w:val="20"/>
          <w:szCs w:val="20"/>
          <w:lang w:eastAsia="pt-BR"/>
        </w:rPr>
        <w:t>pregão</w:t>
      </w:r>
      <w:r w:rsidRPr="006D05EA">
        <w:rPr>
          <w:rFonts w:ascii="Arial" w:eastAsia="Times New Roman" w:hAnsi="Arial" w:cs="Arial"/>
          <w:iCs/>
          <w:color w:val="auto"/>
          <w:sz w:val="20"/>
          <w:szCs w:val="20"/>
          <w:lang w:eastAsia="pt-BR"/>
        </w:rPr>
        <w:t>, contendo a relação dos licitantes que aceitarem cotar os bens ou serviços com preços iguais ao do licitante vencedor do certame, compõe anexo a esta Ata de Registro de Preços, nos termos do art. 11, §4º do Decreto n. 7.892, de 2014.</w:t>
      </w:r>
    </w:p>
    <w:p w14:paraId="1B0DA439"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p>
    <w:p w14:paraId="7561EE34"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Para firmeza e validade do pactuado, a presente Ata foi lavrada e por estarem justas e compromissadas, as partes assinam a presente Ata em 03 (três) vias de igual teor e forma, na presença das testemunhas abaixo. </w:t>
      </w:r>
    </w:p>
    <w:p w14:paraId="48FC3661"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p>
    <w:p w14:paraId="4F853A5A" w14:textId="1CEB9E93" w:rsidR="006D05EA" w:rsidRDefault="006D05EA" w:rsidP="00D2191C">
      <w:pPr>
        <w:widowControl w:val="0"/>
        <w:suppressAutoHyphens w:val="0"/>
        <w:autoSpaceDE w:val="0"/>
        <w:autoSpaceDN w:val="0"/>
        <w:adjustRightInd w:val="0"/>
        <w:spacing w:after="0" w:line="360" w:lineRule="auto"/>
        <w:ind w:right="-15"/>
        <w:jc w:val="right"/>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Saquarema, xx de xxxxx de 2023.</w:t>
      </w:r>
    </w:p>
    <w:p w14:paraId="162F3D34" w14:textId="77777777" w:rsidR="00D2191C" w:rsidRPr="006D05EA" w:rsidRDefault="00D2191C" w:rsidP="00D2191C">
      <w:pPr>
        <w:widowControl w:val="0"/>
        <w:suppressAutoHyphens w:val="0"/>
        <w:autoSpaceDE w:val="0"/>
        <w:autoSpaceDN w:val="0"/>
        <w:adjustRightInd w:val="0"/>
        <w:spacing w:after="0" w:line="360" w:lineRule="auto"/>
        <w:ind w:right="-15"/>
        <w:jc w:val="right"/>
        <w:rPr>
          <w:rFonts w:ascii="Arial" w:eastAsia="Times New Roman" w:hAnsi="Arial" w:cs="Arial"/>
          <w:color w:val="auto"/>
          <w:sz w:val="20"/>
          <w:szCs w:val="20"/>
          <w:lang w:eastAsia="pt-BR"/>
        </w:rPr>
      </w:pPr>
    </w:p>
    <w:p w14:paraId="451C741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___________________________________________________</w:t>
      </w:r>
    </w:p>
    <w:p w14:paraId="6F9DCD86" w14:textId="269522EE"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Secretário Municipal </w:t>
      </w:r>
      <w:bookmarkStart w:id="1" w:name="_Hlk147321583"/>
      <w:r w:rsidRPr="006D05EA">
        <w:rPr>
          <w:rFonts w:ascii="Arial" w:eastAsia="Times New Roman" w:hAnsi="Arial" w:cs="Arial"/>
          <w:color w:val="auto"/>
          <w:sz w:val="20"/>
          <w:szCs w:val="20"/>
          <w:lang w:eastAsia="pt-BR"/>
        </w:rPr>
        <w:t xml:space="preserve">de </w:t>
      </w:r>
      <w:r w:rsidR="00B52629" w:rsidRPr="00B52629">
        <w:rPr>
          <w:rFonts w:ascii="Arial" w:eastAsia="Times New Roman" w:hAnsi="Arial" w:cs="Arial"/>
          <w:color w:val="auto"/>
          <w:sz w:val="20"/>
          <w:szCs w:val="20"/>
          <w:lang w:eastAsia="pt-BR"/>
        </w:rPr>
        <w:t>Educação, Cultura, Inclusão, Ciência e Tecnologia</w:t>
      </w:r>
    </w:p>
    <w:bookmarkEnd w:id="1"/>
    <w:p w14:paraId="13E2789B" w14:textId="66B9F767" w:rsidR="006D05EA" w:rsidRPr="006D05EA" w:rsidRDefault="004230D9"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ANTONIO PERES ALVES</w:t>
      </w:r>
    </w:p>
    <w:p w14:paraId="72398D9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CONTRATANTE / GERENCIADOR</w:t>
      </w:r>
    </w:p>
    <w:p w14:paraId="24F9343E"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p w14:paraId="07560179"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_____________________________________________________</w:t>
      </w:r>
    </w:p>
    <w:p w14:paraId="0983355C"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CONTRATADA</w:t>
      </w:r>
    </w:p>
    <w:p w14:paraId="4B4127AD" w14:textId="1652DDB7" w:rsidR="006D05EA" w:rsidRPr="006D05EA" w:rsidRDefault="006D05EA" w:rsidP="00D2191C">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CNPJ ********</w:t>
      </w:r>
    </w:p>
    <w:p w14:paraId="65AE9526"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TESTEMUNHAS:</w:t>
      </w:r>
    </w:p>
    <w:p w14:paraId="1B916E53"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p>
    <w:p w14:paraId="462E2C85"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sectPr w:rsidR="006D05EA" w:rsidSect="006D05EA">
          <w:headerReference w:type="default" r:id="rId8"/>
          <w:footerReference w:type="default" r:id="rId9"/>
          <w:pgSz w:w="11906" w:h="16838"/>
          <w:pgMar w:top="2881" w:right="1701" w:bottom="1417" w:left="1701" w:header="227" w:footer="0" w:gutter="0"/>
          <w:cols w:space="720"/>
          <w:formProt w:val="0"/>
          <w:docGrid w:linePitch="360" w:charSpace="-2049"/>
        </w:sectPr>
      </w:pPr>
    </w:p>
    <w:p w14:paraId="0C26E985" w14:textId="35422910"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NOME:___________________________     </w:t>
      </w:r>
    </w:p>
    <w:p w14:paraId="4BD93D5A" w14:textId="77777777"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_____________________________</w:t>
      </w:r>
    </w:p>
    <w:p w14:paraId="68137BB6" w14:textId="77777777"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ASSINATURA: ____________________  </w:t>
      </w:r>
    </w:p>
    <w:p w14:paraId="14D04E9C"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NOME__________________________</w:t>
      </w:r>
    </w:p>
    <w:p w14:paraId="166484C0"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w:t>
      </w:r>
    </w:p>
    <w:p w14:paraId="78B7D919" w14:textId="082C0C96"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000000"/>
          <w:sz w:val="20"/>
          <w:szCs w:val="20"/>
          <w:lang w:eastAsia="pt-BR"/>
        </w:rPr>
        <w:sectPr w:rsidR="006D05EA" w:rsidRPr="006D05EA" w:rsidSect="006D05EA">
          <w:type w:val="continuous"/>
          <w:pgSz w:w="11906" w:h="16838"/>
          <w:pgMar w:top="2881" w:right="1701" w:bottom="1417" w:left="1701" w:header="227" w:footer="0" w:gutter="0"/>
          <w:cols w:num="2" w:space="720"/>
          <w:formProt w:val="0"/>
          <w:docGrid w:linePitch="360" w:charSpace="-2049"/>
        </w:sectPr>
      </w:pPr>
      <w:r w:rsidRPr="006D05EA">
        <w:rPr>
          <w:rFonts w:ascii="Arial" w:eastAsia="Times New Roman" w:hAnsi="Arial" w:cs="Arial"/>
          <w:color w:val="auto"/>
          <w:sz w:val="20"/>
          <w:szCs w:val="20"/>
          <w:lang w:eastAsia="pt-BR"/>
        </w:rPr>
        <w:t>ASSINATURA: ________________</w:t>
      </w:r>
    </w:p>
    <w:p w14:paraId="5F106EB6" w14:textId="746EBEC2" w:rsidR="006A3EC9" w:rsidRPr="006D05EA" w:rsidRDefault="006A3EC9" w:rsidP="004230D9">
      <w:pPr>
        <w:spacing w:line="360" w:lineRule="auto"/>
      </w:pPr>
    </w:p>
    <w:sectPr w:rsidR="006A3EC9" w:rsidRPr="006D05EA" w:rsidSect="006D05EA">
      <w:type w:val="continuous"/>
      <w:pgSz w:w="11906" w:h="16838"/>
      <w:pgMar w:top="2881" w:right="1701" w:bottom="1417" w:left="1701" w:header="227"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FA26" w14:textId="77777777" w:rsidR="00BE6468" w:rsidRDefault="00BE6468">
      <w:pPr>
        <w:spacing w:after="0" w:line="240" w:lineRule="auto"/>
      </w:pPr>
      <w:r>
        <w:separator/>
      </w:r>
    </w:p>
  </w:endnote>
  <w:endnote w:type="continuationSeparator" w:id="0">
    <w:p w14:paraId="6EB801C9" w14:textId="77777777" w:rsidR="00BE6468" w:rsidRDefault="00BE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4F13" w14:textId="0519A9D6" w:rsidR="00585134" w:rsidRDefault="00585134" w:rsidP="00172414">
    <w:pPr>
      <w:ind w:left="-567"/>
      <w:jc w:val="center"/>
      <w:rPr>
        <w:b/>
      </w:rPr>
    </w:pPr>
    <w:r>
      <w:rPr>
        <w:noProof/>
        <w:lang w:eastAsia="pt-BR"/>
      </w:rPr>
      <mc:AlternateContent>
        <mc:Choice Requires="wps">
          <w:drawing>
            <wp:anchor distT="0" distB="0" distL="114300" distR="114300" simplePos="0" relativeHeight="251661824" behindDoc="0" locked="0" layoutInCell="1" allowOverlap="1" wp14:anchorId="2ABD690F" wp14:editId="2DA3DAD0">
              <wp:simplePos x="0" y="0"/>
              <wp:positionH relativeFrom="column">
                <wp:posOffset>-356566</wp:posOffset>
              </wp:positionH>
              <wp:positionV relativeFrom="paragraph">
                <wp:posOffset>228600</wp:posOffset>
              </wp:positionV>
              <wp:extent cx="2941982" cy="352425"/>
              <wp:effectExtent l="0" t="0" r="0" b="9525"/>
              <wp:wrapNone/>
              <wp:docPr id="18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82" cy="3524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B11A18F" w14:textId="237D2367" w:rsidR="00585134" w:rsidRDefault="00531A9F" w:rsidP="00172414">
                          <w:pPr>
                            <w:pStyle w:val="SemEspaamento"/>
                            <w:rPr>
                              <w:sz w:val="20"/>
                              <w:szCs w:val="20"/>
                            </w:rPr>
                          </w:pPr>
                          <w:r>
                            <w:rPr>
                              <w:rFonts w:ascii="Arial Narrow" w:hAnsi="Arial Narrow"/>
                              <w:b/>
                              <w:sz w:val="14"/>
                              <w:szCs w:val="14"/>
                            </w:rPr>
                            <w:t xml:space="preserve">Secretaria </w:t>
                          </w:r>
                          <w:r w:rsidR="006D05EA">
                            <w:rPr>
                              <w:rFonts w:ascii="Arial Narrow" w:hAnsi="Arial Narrow"/>
                              <w:b/>
                              <w:sz w:val="14"/>
                              <w:szCs w:val="14"/>
                            </w:rPr>
                            <w:t xml:space="preserve">Municipal </w:t>
                          </w:r>
                          <w:r w:rsidR="00AF31BF">
                            <w:rPr>
                              <w:rFonts w:ascii="Arial Narrow" w:hAnsi="Arial Narrow"/>
                              <w:b/>
                              <w:sz w:val="14"/>
                              <w:szCs w:val="14"/>
                            </w:rPr>
                            <w:t xml:space="preserve">de </w:t>
                          </w:r>
                          <w:r w:rsidR="00AF31BF" w:rsidRPr="00AF31BF">
                            <w:rPr>
                              <w:rFonts w:ascii="Arial Narrow" w:hAnsi="Arial Narrow"/>
                              <w:b/>
                              <w:sz w:val="14"/>
                              <w:szCs w:val="14"/>
                            </w:rPr>
                            <w:t>Educação, Cultura, Inclusão, Ciência e Tecnologia</w:t>
                          </w: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D690F" id="_x0000_s1027" style="position:absolute;left:0;text-align:left;margin-left:-28.1pt;margin-top:18pt;width:231.65pt;height:2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" stroked="f" strokeweight="0">
              <v:textbo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B11A18F" w14:textId="237D2367" w:rsidR="00585134" w:rsidRDefault="00531A9F" w:rsidP="00172414">
                    <w:pPr>
                      <w:pStyle w:val="SemEspaamento"/>
                      <w:rPr>
                        <w:sz w:val="20"/>
                        <w:szCs w:val="20"/>
                      </w:rPr>
                    </w:pPr>
                    <w:r>
                      <w:rPr>
                        <w:rFonts w:ascii="Arial Narrow" w:hAnsi="Arial Narrow"/>
                        <w:b/>
                        <w:sz w:val="14"/>
                        <w:szCs w:val="14"/>
                      </w:rPr>
                      <w:t xml:space="preserve">Secretaria </w:t>
                    </w:r>
                    <w:r w:rsidR="006D05EA">
                      <w:rPr>
                        <w:rFonts w:ascii="Arial Narrow" w:hAnsi="Arial Narrow"/>
                        <w:b/>
                        <w:sz w:val="14"/>
                        <w:szCs w:val="14"/>
                      </w:rPr>
                      <w:t xml:space="preserve">Municipal </w:t>
                    </w:r>
                    <w:r w:rsidR="00AF31BF">
                      <w:rPr>
                        <w:rFonts w:ascii="Arial Narrow" w:hAnsi="Arial Narrow"/>
                        <w:b/>
                        <w:sz w:val="14"/>
                        <w:szCs w:val="14"/>
                      </w:rPr>
                      <w:t xml:space="preserve">de </w:t>
                    </w:r>
                    <w:r w:rsidR="00AF31BF" w:rsidRPr="00AF31BF">
                      <w:rPr>
                        <w:rFonts w:ascii="Arial Narrow" w:hAnsi="Arial Narrow"/>
                        <w:b/>
                        <w:sz w:val="14"/>
                        <w:szCs w:val="14"/>
                      </w:rPr>
                      <w:t>Educação, Cultura, Inclusão, Ciência e Tecnologia</w:t>
                    </w: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v:textbox>
            </v:rect>
          </w:pict>
        </mc:Fallback>
      </mc:AlternateContent>
    </w:r>
  </w:p>
  <w:p w14:paraId="582F4A17" w14:textId="77777777" w:rsidR="00585134" w:rsidRDefault="00585134" w:rsidP="00172414">
    <w:pPr>
      <w:jc w:val="center"/>
      <w:rPr>
        <w:b/>
      </w:rPr>
    </w:pPr>
  </w:p>
  <w:p w14:paraId="293A4B6B" w14:textId="77777777" w:rsidR="00585134" w:rsidRDefault="00585134" w:rsidP="00172414">
    <w:pPr>
      <w:pStyle w:val="Cabealho"/>
      <w:ind w:left="-567"/>
    </w:pPr>
    <w:r>
      <w:rPr>
        <w:noProof/>
        <w:lang w:eastAsia="pt-BR"/>
      </w:rPr>
      <w:drawing>
        <wp:inline distT="0" distB="0" distL="0" distR="0" wp14:anchorId="6755E7C5" wp14:editId="65A96E4B">
          <wp:extent cx="6372225" cy="228543"/>
          <wp:effectExtent l="0" t="0" r="0" b="635"/>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rotWithShape="1">
                  <a:blip r:embed="rId1"/>
                  <a:srcRect b="72413"/>
                  <a:stretch/>
                </pic:blipFill>
                <pic:spPr bwMode="auto">
                  <a:xfrm>
                    <a:off x="0" y="0"/>
                    <a:ext cx="7159036" cy="256762"/>
                  </a:xfrm>
                  <a:prstGeom prst="rect">
                    <a:avLst/>
                  </a:prstGeom>
                  <a:noFill/>
                  <a:ln>
                    <a:noFill/>
                  </a:ln>
                  <a:extLst>
                    <a:ext uri="{53640926-AAD7-44D8-BBD7-CCE9431645EC}">
                      <a14:shadowObscured xmlns:a14="http://schemas.microsoft.com/office/drawing/2010/main"/>
                    </a:ext>
                  </a:extLst>
                </pic:spPr>
              </pic:pic>
            </a:graphicData>
          </a:graphic>
        </wp:inline>
      </w:drawing>
    </w:r>
  </w:p>
  <w:p w14:paraId="3C6C1366" w14:textId="77777777" w:rsidR="00585134" w:rsidRDefault="00585134" w:rsidP="007225E9">
    <w:pPr>
      <w:pStyle w:val="SemEspaamento"/>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D1C9" w14:textId="77777777" w:rsidR="00BE6468" w:rsidRDefault="00BE6468">
      <w:pPr>
        <w:spacing w:after="0" w:line="240" w:lineRule="auto"/>
      </w:pPr>
      <w:bookmarkStart w:id="0" w:name="_Hlk70339494"/>
      <w:bookmarkEnd w:id="0"/>
      <w:r>
        <w:separator/>
      </w:r>
    </w:p>
  </w:footnote>
  <w:footnote w:type="continuationSeparator" w:id="0">
    <w:p w14:paraId="6BFD0E40" w14:textId="77777777" w:rsidR="00BE6468" w:rsidRDefault="00BE6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5224" w14:textId="449539CE" w:rsidR="00153653" w:rsidRDefault="00585134" w:rsidP="00531A9F">
    <w:pPr>
      <w:pStyle w:val="Cabealho"/>
      <w:ind w:left="-567"/>
    </w:pPr>
    <w:r>
      <w:rPr>
        <w:noProof/>
        <w:lang w:eastAsia="pt-BR"/>
      </w:rPr>
      <mc:AlternateContent>
        <mc:Choice Requires="wps">
          <w:drawing>
            <wp:anchor distT="0" distB="0" distL="114300" distR="114300" simplePos="0" relativeHeight="251657728" behindDoc="0" locked="0" layoutInCell="1" allowOverlap="1" wp14:anchorId="2D841706" wp14:editId="1D621C47">
              <wp:simplePos x="0" y="0"/>
              <wp:positionH relativeFrom="column">
                <wp:posOffset>224790</wp:posOffset>
              </wp:positionH>
              <wp:positionV relativeFrom="paragraph">
                <wp:posOffset>255905</wp:posOffset>
              </wp:positionV>
              <wp:extent cx="3495675" cy="895350"/>
              <wp:effectExtent l="0" t="0" r="952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895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106958A9" w:rsidR="00585134" w:rsidRDefault="00153653">
                          <w:pPr>
                            <w:pStyle w:val="SemEspaamento"/>
                            <w:rPr>
                              <w:b/>
                            </w:rPr>
                          </w:pPr>
                          <w:r w:rsidRPr="00153653">
                            <w:rPr>
                              <w:b/>
                            </w:rPr>
                            <w:t xml:space="preserve">Secretaria Municipal de </w:t>
                          </w:r>
                          <w:r w:rsidR="00B52629" w:rsidRPr="00B52629">
                            <w:rPr>
                              <w:b/>
                            </w:rPr>
                            <w:t>Educação, Cultura, Inclusão, Ciência e Tecnologia</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1706" id="Rectangle 1" o:spid="_x0000_s1026" style="position:absolute;left:0;text-align:left;margin-left:17.7pt;margin-top:20.15pt;width:275.25pt;height: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" stroked="f" strokeweight="0">
              <v:textbo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106958A9" w:rsidR="00585134" w:rsidRDefault="00153653">
                    <w:pPr>
                      <w:pStyle w:val="SemEspaamento"/>
                      <w:rPr>
                        <w:b/>
                      </w:rPr>
                    </w:pPr>
                    <w:r w:rsidRPr="00153653">
                      <w:rPr>
                        <w:b/>
                      </w:rPr>
                      <w:t xml:space="preserve">Secretaria Municipal de </w:t>
                    </w:r>
                    <w:r w:rsidR="00B52629" w:rsidRPr="00B52629">
                      <w:rPr>
                        <w:b/>
                      </w:rPr>
                      <w:t>Educação, Cultura, Inclusão, Ciência e Tecnologia</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v:textbox>
            </v:rect>
          </w:pict>
        </mc:Fallback>
      </mc:AlternateContent>
    </w:r>
    <w:r>
      <w:rPr>
        <w:noProof/>
        <w:lang w:eastAsia="pt-BR"/>
      </w:rPr>
      <w:drawing>
        <wp:inline distT="0" distB="0" distL="0" distR="0" wp14:anchorId="63434BBD" wp14:editId="27BD7850">
          <wp:extent cx="6372225" cy="828675"/>
          <wp:effectExtent l="0" t="0" r="9525" b="9525"/>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6372225" cy="828675"/>
                  </a:xfrm>
                  <a:prstGeom prst="rect">
                    <a:avLst/>
                  </a:prstGeom>
                  <a:noFill/>
                  <a:ln w="9525">
                    <a:noFill/>
                    <a:miter lim="800000"/>
                    <a:headEnd/>
                    <a:tailEnd/>
                  </a:ln>
                </pic:spPr>
              </pic:pic>
            </a:graphicData>
          </a:graphic>
        </wp:inline>
      </w:drawing>
    </w:r>
  </w:p>
  <w:tbl>
    <w:tblPr>
      <w:tblStyle w:val="Tabelacomgrade"/>
      <w:tblW w:w="3402" w:type="dxa"/>
      <w:tblInd w:w="6091" w:type="dxa"/>
      <w:tblLook w:val="04A0" w:firstRow="1" w:lastRow="0" w:firstColumn="1" w:lastColumn="0" w:noHBand="0" w:noVBand="1"/>
    </w:tblPr>
    <w:tblGrid>
      <w:gridCol w:w="3402"/>
    </w:tblGrid>
    <w:tr w:rsidR="00153653" w14:paraId="164FAA88" w14:textId="77777777" w:rsidTr="00531A9F">
      <w:tc>
        <w:tcPr>
          <w:tcW w:w="3402" w:type="dxa"/>
        </w:tcPr>
        <w:p w14:paraId="71C09EC3" w14:textId="77777777" w:rsidR="00531A9F" w:rsidRDefault="00531A9F">
          <w:pPr>
            <w:pStyle w:val="Cabealho"/>
          </w:pPr>
        </w:p>
        <w:p w14:paraId="6636A284" w14:textId="3F151D03" w:rsidR="00153653" w:rsidRDefault="00153653">
          <w:pPr>
            <w:pStyle w:val="Cabealho"/>
          </w:pPr>
          <w:r>
            <w:t xml:space="preserve">PROCESSO Nº </w:t>
          </w:r>
          <w:r w:rsidR="000848FD">
            <w:t>21.714</w:t>
          </w:r>
          <w:r w:rsidR="00D2191C">
            <w:t>/2023</w:t>
          </w:r>
        </w:p>
        <w:p w14:paraId="2167813B" w14:textId="77777777" w:rsidR="00531A9F" w:rsidRDefault="00531A9F" w:rsidP="00531A9F">
          <w:pPr>
            <w:pStyle w:val="Cabealho"/>
          </w:pPr>
        </w:p>
        <w:p w14:paraId="4F4F94D7" w14:textId="77777777" w:rsidR="00531A9F" w:rsidRDefault="00531A9F" w:rsidP="00531A9F">
          <w:pPr>
            <w:pStyle w:val="Cabealho"/>
          </w:pPr>
          <w:r>
            <w:t>FLS. _______ RUBRICA _________</w:t>
          </w:r>
        </w:p>
        <w:p w14:paraId="2C42B612" w14:textId="42AC1B93" w:rsidR="00531A9F" w:rsidRDefault="00531A9F">
          <w:pPr>
            <w:pStyle w:val="Cabealho"/>
          </w:pPr>
        </w:p>
      </w:tc>
    </w:tr>
  </w:tbl>
  <w:p w14:paraId="51E0C5A6" w14:textId="77777777" w:rsidR="00531A9F" w:rsidRDefault="00531A9F" w:rsidP="00531A9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091311"/>
    <w:multiLevelType w:val="multilevel"/>
    <w:tmpl w:val="9ACAD9DE"/>
    <w:lvl w:ilvl="0">
      <w:start w:val="9"/>
      <w:numFmt w:val="decimal"/>
      <w:lvlText w:val="%1"/>
      <w:lvlJc w:val="left"/>
      <w:pPr>
        <w:ind w:left="662" w:hanging="389"/>
      </w:pPr>
      <w:rPr>
        <w:rFonts w:hint="default"/>
        <w:lang w:val="pt-PT" w:eastAsia="en-US" w:bidi="ar-SA"/>
      </w:rPr>
    </w:lvl>
    <w:lvl w:ilvl="1">
      <w:start w:val="1"/>
      <w:numFmt w:val="decimal"/>
      <w:lvlText w:val="%1.%2."/>
      <w:lvlJc w:val="left"/>
      <w:pPr>
        <w:ind w:left="662" w:hanging="389"/>
      </w:pPr>
      <w:rPr>
        <w:rFonts w:asciiTheme="minorHAnsi" w:eastAsia="Cambria Math" w:hAnsiTheme="minorHAnsi" w:cstheme="minorHAnsi" w:hint="default"/>
        <w:w w:val="100"/>
        <w:sz w:val="22"/>
        <w:szCs w:val="22"/>
        <w:lang w:val="pt-PT" w:eastAsia="en-US" w:bidi="ar-SA"/>
      </w:rPr>
    </w:lvl>
    <w:lvl w:ilvl="2">
      <w:numFmt w:val="bullet"/>
      <w:lvlText w:val="•"/>
      <w:lvlJc w:val="left"/>
      <w:pPr>
        <w:ind w:left="2676" w:hanging="389"/>
      </w:pPr>
      <w:rPr>
        <w:rFonts w:hint="default"/>
        <w:lang w:val="pt-PT" w:eastAsia="en-US" w:bidi="ar-SA"/>
      </w:rPr>
    </w:lvl>
    <w:lvl w:ilvl="3">
      <w:numFmt w:val="bullet"/>
      <w:lvlText w:val="•"/>
      <w:lvlJc w:val="left"/>
      <w:pPr>
        <w:ind w:left="3685" w:hanging="389"/>
      </w:pPr>
      <w:rPr>
        <w:rFonts w:hint="default"/>
        <w:lang w:val="pt-PT" w:eastAsia="en-US" w:bidi="ar-SA"/>
      </w:rPr>
    </w:lvl>
    <w:lvl w:ilvl="4">
      <w:numFmt w:val="bullet"/>
      <w:lvlText w:val="•"/>
      <w:lvlJc w:val="left"/>
      <w:pPr>
        <w:ind w:left="4693" w:hanging="389"/>
      </w:pPr>
      <w:rPr>
        <w:rFonts w:hint="default"/>
        <w:lang w:val="pt-PT" w:eastAsia="en-US" w:bidi="ar-SA"/>
      </w:rPr>
    </w:lvl>
    <w:lvl w:ilvl="5">
      <w:numFmt w:val="bullet"/>
      <w:lvlText w:val="•"/>
      <w:lvlJc w:val="left"/>
      <w:pPr>
        <w:ind w:left="5702" w:hanging="389"/>
      </w:pPr>
      <w:rPr>
        <w:rFonts w:hint="default"/>
        <w:lang w:val="pt-PT" w:eastAsia="en-US" w:bidi="ar-SA"/>
      </w:rPr>
    </w:lvl>
    <w:lvl w:ilvl="6">
      <w:numFmt w:val="bullet"/>
      <w:lvlText w:val="•"/>
      <w:lvlJc w:val="left"/>
      <w:pPr>
        <w:ind w:left="6710" w:hanging="389"/>
      </w:pPr>
      <w:rPr>
        <w:rFonts w:hint="default"/>
        <w:lang w:val="pt-PT" w:eastAsia="en-US" w:bidi="ar-SA"/>
      </w:rPr>
    </w:lvl>
    <w:lvl w:ilvl="7">
      <w:numFmt w:val="bullet"/>
      <w:lvlText w:val="•"/>
      <w:lvlJc w:val="left"/>
      <w:pPr>
        <w:ind w:left="7718" w:hanging="389"/>
      </w:pPr>
      <w:rPr>
        <w:rFonts w:hint="default"/>
        <w:lang w:val="pt-PT" w:eastAsia="en-US" w:bidi="ar-SA"/>
      </w:rPr>
    </w:lvl>
    <w:lvl w:ilvl="8">
      <w:numFmt w:val="bullet"/>
      <w:lvlText w:val="•"/>
      <w:lvlJc w:val="left"/>
      <w:pPr>
        <w:ind w:left="8727" w:hanging="389"/>
      </w:pPr>
      <w:rPr>
        <w:rFonts w:hint="default"/>
        <w:lang w:val="pt-PT" w:eastAsia="en-US" w:bidi="ar-SA"/>
      </w:rPr>
    </w:lvl>
  </w:abstractNum>
  <w:abstractNum w:abstractNumId="2" w15:restartNumberingAfterBreak="0">
    <w:nsid w:val="203E2521"/>
    <w:multiLevelType w:val="multilevel"/>
    <w:tmpl w:val="536E209C"/>
    <w:lvl w:ilvl="0">
      <w:start w:val="3"/>
      <w:numFmt w:val="decimal"/>
      <w:lvlText w:val="%1"/>
      <w:lvlJc w:val="left"/>
      <w:pPr>
        <w:ind w:left="1050" w:hanging="389"/>
      </w:pPr>
      <w:rPr>
        <w:rFonts w:hint="default"/>
        <w:lang w:val="pt-PT" w:eastAsia="en-US" w:bidi="ar-SA"/>
      </w:rPr>
    </w:lvl>
    <w:lvl w:ilvl="1">
      <w:start w:val="1"/>
      <w:numFmt w:val="decimal"/>
      <w:lvlText w:val="%1.%2."/>
      <w:lvlJc w:val="left"/>
      <w:pPr>
        <w:ind w:left="1050" w:hanging="389"/>
      </w:pPr>
      <w:rPr>
        <w:rFonts w:ascii="Calibri" w:eastAsia="Calibri" w:hAnsi="Calibri" w:cs="Calibri" w:hint="default"/>
        <w:spacing w:val="-1"/>
        <w:w w:val="100"/>
        <w:sz w:val="22"/>
        <w:szCs w:val="22"/>
        <w:lang w:val="pt-PT" w:eastAsia="en-US" w:bidi="ar-SA"/>
      </w:rPr>
    </w:lvl>
    <w:lvl w:ilvl="2">
      <w:numFmt w:val="bullet"/>
      <w:lvlText w:val="•"/>
      <w:lvlJc w:val="left"/>
      <w:pPr>
        <w:ind w:left="2996" w:hanging="389"/>
      </w:pPr>
      <w:rPr>
        <w:rFonts w:hint="default"/>
        <w:lang w:val="pt-PT" w:eastAsia="en-US" w:bidi="ar-SA"/>
      </w:rPr>
    </w:lvl>
    <w:lvl w:ilvl="3">
      <w:numFmt w:val="bullet"/>
      <w:lvlText w:val="•"/>
      <w:lvlJc w:val="left"/>
      <w:pPr>
        <w:ind w:left="3965" w:hanging="389"/>
      </w:pPr>
      <w:rPr>
        <w:rFonts w:hint="default"/>
        <w:lang w:val="pt-PT" w:eastAsia="en-US" w:bidi="ar-SA"/>
      </w:rPr>
    </w:lvl>
    <w:lvl w:ilvl="4">
      <w:numFmt w:val="bullet"/>
      <w:lvlText w:val="•"/>
      <w:lvlJc w:val="left"/>
      <w:pPr>
        <w:ind w:left="4933" w:hanging="389"/>
      </w:pPr>
      <w:rPr>
        <w:rFonts w:hint="default"/>
        <w:lang w:val="pt-PT" w:eastAsia="en-US" w:bidi="ar-SA"/>
      </w:rPr>
    </w:lvl>
    <w:lvl w:ilvl="5">
      <w:numFmt w:val="bullet"/>
      <w:lvlText w:val="•"/>
      <w:lvlJc w:val="left"/>
      <w:pPr>
        <w:ind w:left="5902" w:hanging="389"/>
      </w:pPr>
      <w:rPr>
        <w:rFonts w:hint="default"/>
        <w:lang w:val="pt-PT" w:eastAsia="en-US" w:bidi="ar-SA"/>
      </w:rPr>
    </w:lvl>
    <w:lvl w:ilvl="6">
      <w:numFmt w:val="bullet"/>
      <w:lvlText w:val="•"/>
      <w:lvlJc w:val="left"/>
      <w:pPr>
        <w:ind w:left="6870" w:hanging="389"/>
      </w:pPr>
      <w:rPr>
        <w:rFonts w:hint="default"/>
        <w:lang w:val="pt-PT" w:eastAsia="en-US" w:bidi="ar-SA"/>
      </w:rPr>
    </w:lvl>
    <w:lvl w:ilvl="7">
      <w:numFmt w:val="bullet"/>
      <w:lvlText w:val="•"/>
      <w:lvlJc w:val="left"/>
      <w:pPr>
        <w:ind w:left="7838" w:hanging="389"/>
      </w:pPr>
      <w:rPr>
        <w:rFonts w:hint="default"/>
        <w:lang w:val="pt-PT" w:eastAsia="en-US" w:bidi="ar-SA"/>
      </w:rPr>
    </w:lvl>
    <w:lvl w:ilvl="8">
      <w:numFmt w:val="bullet"/>
      <w:lvlText w:val="•"/>
      <w:lvlJc w:val="left"/>
      <w:pPr>
        <w:ind w:left="8807" w:hanging="389"/>
      </w:pPr>
      <w:rPr>
        <w:rFonts w:hint="default"/>
        <w:lang w:val="pt-PT" w:eastAsia="en-US" w:bidi="ar-SA"/>
      </w:rPr>
    </w:lvl>
  </w:abstractNum>
  <w:abstractNum w:abstractNumId="3" w15:restartNumberingAfterBreak="0">
    <w:nsid w:val="262216F8"/>
    <w:multiLevelType w:val="multilevel"/>
    <w:tmpl w:val="D7322B24"/>
    <w:lvl w:ilvl="0">
      <w:start w:val="10"/>
      <w:numFmt w:val="decimal"/>
      <w:lvlText w:val="%1"/>
      <w:lvlJc w:val="left"/>
      <w:pPr>
        <w:ind w:left="662" w:hanging="571"/>
      </w:pPr>
      <w:rPr>
        <w:rFonts w:hint="default"/>
        <w:lang w:val="pt-PT" w:eastAsia="en-US" w:bidi="ar-SA"/>
      </w:rPr>
    </w:lvl>
    <w:lvl w:ilvl="1">
      <w:start w:val="1"/>
      <w:numFmt w:val="decimal"/>
      <w:lvlText w:val="%1.%2."/>
      <w:lvlJc w:val="left"/>
      <w:pPr>
        <w:ind w:left="662" w:hanging="571"/>
      </w:pPr>
      <w:rPr>
        <w:rFonts w:ascii="Cambria Math" w:eastAsia="Cambria Math" w:hAnsi="Cambria Math" w:cs="Cambria Math" w:hint="default"/>
        <w:w w:val="100"/>
        <w:sz w:val="22"/>
        <w:szCs w:val="22"/>
        <w:lang w:val="pt-PT" w:eastAsia="en-US" w:bidi="ar-SA"/>
      </w:rPr>
    </w:lvl>
    <w:lvl w:ilvl="2">
      <w:start w:val="1"/>
      <w:numFmt w:val="lowerLetter"/>
      <w:lvlText w:val="%3)"/>
      <w:lvlJc w:val="left"/>
      <w:pPr>
        <w:ind w:left="1370" w:hanging="348"/>
      </w:pPr>
      <w:rPr>
        <w:rFonts w:ascii="Cambria Math" w:eastAsia="Cambria Math" w:hAnsi="Cambria Math" w:cs="Cambria Math" w:hint="default"/>
        <w:w w:val="100"/>
        <w:sz w:val="22"/>
        <w:szCs w:val="22"/>
        <w:lang w:val="pt-PT" w:eastAsia="en-US" w:bidi="ar-SA"/>
      </w:rPr>
    </w:lvl>
    <w:lvl w:ilvl="3">
      <w:numFmt w:val="bullet"/>
      <w:lvlText w:val="•"/>
      <w:lvlJc w:val="left"/>
      <w:pPr>
        <w:ind w:left="3460" w:hanging="348"/>
      </w:pPr>
      <w:rPr>
        <w:rFonts w:hint="default"/>
        <w:lang w:val="pt-PT" w:eastAsia="en-US" w:bidi="ar-SA"/>
      </w:rPr>
    </w:lvl>
    <w:lvl w:ilvl="4">
      <w:numFmt w:val="bullet"/>
      <w:lvlText w:val="•"/>
      <w:lvlJc w:val="left"/>
      <w:pPr>
        <w:ind w:left="4501" w:hanging="348"/>
      </w:pPr>
      <w:rPr>
        <w:rFonts w:hint="default"/>
        <w:lang w:val="pt-PT" w:eastAsia="en-US" w:bidi="ar-SA"/>
      </w:rPr>
    </w:lvl>
    <w:lvl w:ilvl="5">
      <w:numFmt w:val="bullet"/>
      <w:lvlText w:val="•"/>
      <w:lvlJc w:val="left"/>
      <w:pPr>
        <w:ind w:left="5541" w:hanging="348"/>
      </w:pPr>
      <w:rPr>
        <w:rFonts w:hint="default"/>
        <w:lang w:val="pt-PT" w:eastAsia="en-US" w:bidi="ar-SA"/>
      </w:rPr>
    </w:lvl>
    <w:lvl w:ilvl="6">
      <w:numFmt w:val="bullet"/>
      <w:lvlText w:val="•"/>
      <w:lvlJc w:val="left"/>
      <w:pPr>
        <w:ind w:left="6582" w:hanging="348"/>
      </w:pPr>
      <w:rPr>
        <w:rFonts w:hint="default"/>
        <w:lang w:val="pt-PT" w:eastAsia="en-US" w:bidi="ar-SA"/>
      </w:rPr>
    </w:lvl>
    <w:lvl w:ilvl="7">
      <w:numFmt w:val="bullet"/>
      <w:lvlText w:val="•"/>
      <w:lvlJc w:val="left"/>
      <w:pPr>
        <w:ind w:left="7622" w:hanging="348"/>
      </w:pPr>
      <w:rPr>
        <w:rFonts w:hint="default"/>
        <w:lang w:val="pt-PT" w:eastAsia="en-US" w:bidi="ar-SA"/>
      </w:rPr>
    </w:lvl>
    <w:lvl w:ilvl="8">
      <w:numFmt w:val="bullet"/>
      <w:lvlText w:val="•"/>
      <w:lvlJc w:val="left"/>
      <w:pPr>
        <w:ind w:left="8663" w:hanging="348"/>
      </w:pPr>
      <w:rPr>
        <w:rFonts w:hint="default"/>
        <w:lang w:val="pt-PT" w:eastAsia="en-US" w:bidi="ar-SA"/>
      </w:rPr>
    </w:lvl>
  </w:abstractNum>
  <w:abstractNum w:abstractNumId="4" w15:restartNumberingAfterBreak="0">
    <w:nsid w:val="497A193D"/>
    <w:multiLevelType w:val="hybridMultilevel"/>
    <w:tmpl w:val="02A84D94"/>
    <w:lvl w:ilvl="0" w:tplc="B540C62C">
      <w:start w:val="1"/>
      <w:numFmt w:val="lowerLetter"/>
      <w:lvlText w:val="%1)"/>
      <w:lvlJc w:val="left"/>
      <w:pPr>
        <w:ind w:left="774" w:hanging="432"/>
      </w:pPr>
      <w:rPr>
        <w:rFonts w:ascii="Arial" w:eastAsia="Arial" w:hAnsi="Arial" w:cs="Arial" w:hint="default"/>
        <w:spacing w:val="-1"/>
        <w:w w:val="100"/>
        <w:sz w:val="22"/>
        <w:szCs w:val="22"/>
        <w:lang w:val="pt-PT" w:eastAsia="en-US" w:bidi="ar-SA"/>
      </w:rPr>
    </w:lvl>
    <w:lvl w:ilvl="1" w:tplc="FCAC20F2">
      <w:numFmt w:val="bullet"/>
      <w:lvlText w:val="•"/>
      <w:lvlJc w:val="left"/>
      <w:pPr>
        <w:ind w:left="1776" w:hanging="432"/>
      </w:pPr>
      <w:rPr>
        <w:rFonts w:hint="default"/>
        <w:lang w:val="pt-PT" w:eastAsia="en-US" w:bidi="ar-SA"/>
      </w:rPr>
    </w:lvl>
    <w:lvl w:ilvl="2" w:tplc="2DBE462A">
      <w:numFmt w:val="bullet"/>
      <w:lvlText w:val="•"/>
      <w:lvlJc w:val="left"/>
      <w:pPr>
        <w:ind w:left="2772" w:hanging="432"/>
      </w:pPr>
      <w:rPr>
        <w:rFonts w:hint="default"/>
        <w:lang w:val="pt-PT" w:eastAsia="en-US" w:bidi="ar-SA"/>
      </w:rPr>
    </w:lvl>
    <w:lvl w:ilvl="3" w:tplc="1BC82C88">
      <w:numFmt w:val="bullet"/>
      <w:lvlText w:val="•"/>
      <w:lvlJc w:val="left"/>
      <w:pPr>
        <w:ind w:left="3769" w:hanging="432"/>
      </w:pPr>
      <w:rPr>
        <w:rFonts w:hint="default"/>
        <w:lang w:val="pt-PT" w:eastAsia="en-US" w:bidi="ar-SA"/>
      </w:rPr>
    </w:lvl>
    <w:lvl w:ilvl="4" w:tplc="D0F868BC">
      <w:numFmt w:val="bullet"/>
      <w:lvlText w:val="•"/>
      <w:lvlJc w:val="left"/>
      <w:pPr>
        <w:ind w:left="4765" w:hanging="432"/>
      </w:pPr>
      <w:rPr>
        <w:rFonts w:hint="default"/>
        <w:lang w:val="pt-PT" w:eastAsia="en-US" w:bidi="ar-SA"/>
      </w:rPr>
    </w:lvl>
    <w:lvl w:ilvl="5" w:tplc="5074F4F4">
      <w:numFmt w:val="bullet"/>
      <w:lvlText w:val="•"/>
      <w:lvlJc w:val="left"/>
      <w:pPr>
        <w:ind w:left="5762" w:hanging="432"/>
      </w:pPr>
      <w:rPr>
        <w:rFonts w:hint="default"/>
        <w:lang w:val="pt-PT" w:eastAsia="en-US" w:bidi="ar-SA"/>
      </w:rPr>
    </w:lvl>
    <w:lvl w:ilvl="6" w:tplc="CF8A712A">
      <w:numFmt w:val="bullet"/>
      <w:lvlText w:val="•"/>
      <w:lvlJc w:val="left"/>
      <w:pPr>
        <w:ind w:left="6758" w:hanging="432"/>
      </w:pPr>
      <w:rPr>
        <w:rFonts w:hint="default"/>
        <w:lang w:val="pt-PT" w:eastAsia="en-US" w:bidi="ar-SA"/>
      </w:rPr>
    </w:lvl>
    <w:lvl w:ilvl="7" w:tplc="F1F85BA8">
      <w:numFmt w:val="bullet"/>
      <w:lvlText w:val="•"/>
      <w:lvlJc w:val="left"/>
      <w:pPr>
        <w:ind w:left="7754" w:hanging="432"/>
      </w:pPr>
      <w:rPr>
        <w:rFonts w:hint="default"/>
        <w:lang w:val="pt-PT" w:eastAsia="en-US" w:bidi="ar-SA"/>
      </w:rPr>
    </w:lvl>
    <w:lvl w:ilvl="8" w:tplc="D6D41906">
      <w:numFmt w:val="bullet"/>
      <w:lvlText w:val="•"/>
      <w:lvlJc w:val="left"/>
      <w:pPr>
        <w:ind w:left="8751" w:hanging="432"/>
      </w:pPr>
      <w:rPr>
        <w:rFonts w:hint="default"/>
        <w:lang w:val="pt-PT" w:eastAsia="en-US" w:bidi="ar-SA"/>
      </w:rPr>
    </w:lvl>
  </w:abstractNum>
  <w:abstractNum w:abstractNumId="5" w15:restartNumberingAfterBreak="0">
    <w:nsid w:val="4D353ED4"/>
    <w:multiLevelType w:val="multilevel"/>
    <w:tmpl w:val="1DDE51C8"/>
    <w:lvl w:ilvl="0">
      <w:start w:val="8"/>
      <w:numFmt w:val="decimal"/>
      <w:lvlText w:val="%1"/>
      <w:lvlJc w:val="left"/>
      <w:pPr>
        <w:ind w:left="662" w:hanging="436"/>
      </w:pPr>
      <w:rPr>
        <w:rFonts w:hint="default"/>
        <w:lang w:val="pt-PT" w:eastAsia="en-US" w:bidi="ar-SA"/>
      </w:rPr>
    </w:lvl>
    <w:lvl w:ilvl="1">
      <w:start w:val="1"/>
      <w:numFmt w:val="decimal"/>
      <w:lvlText w:val="%1.%2."/>
      <w:lvlJc w:val="left"/>
      <w:pPr>
        <w:ind w:left="662" w:hanging="436"/>
      </w:pPr>
      <w:rPr>
        <w:rFonts w:hint="default"/>
        <w:spacing w:val="-1"/>
        <w:w w:val="100"/>
        <w:lang w:val="pt-PT" w:eastAsia="en-US" w:bidi="ar-SA"/>
      </w:rPr>
    </w:lvl>
    <w:lvl w:ilvl="2">
      <w:numFmt w:val="bullet"/>
      <w:lvlText w:val="•"/>
      <w:lvlJc w:val="left"/>
      <w:pPr>
        <w:ind w:left="2676" w:hanging="436"/>
      </w:pPr>
      <w:rPr>
        <w:rFonts w:hint="default"/>
        <w:lang w:val="pt-PT" w:eastAsia="en-US" w:bidi="ar-SA"/>
      </w:rPr>
    </w:lvl>
    <w:lvl w:ilvl="3">
      <w:numFmt w:val="bullet"/>
      <w:lvlText w:val="•"/>
      <w:lvlJc w:val="left"/>
      <w:pPr>
        <w:ind w:left="3685" w:hanging="436"/>
      </w:pPr>
      <w:rPr>
        <w:rFonts w:hint="default"/>
        <w:lang w:val="pt-PT" w:eastAsia="en-US" w:bidi="ar-SA"/>
      </w:rPr>
    </w:lvl>
    <w:lvl w:ilvl="4">
      <w:numFmt w:val="bullet"/>
      <w:lvlText w:val="•"/>
      <w:lvlJc w:val="left"/>
      <w:pPr>
        <w:ind w:left="4693" w:hanging="436"/>
      </w:pPr>
      <w:rPr>
        <w:rFonts w:hint="default"/>
        <w:lang w:val="pt-PT" w:eastAsia="en-US" w:bidi="ar-SA"/>
      </w:rPr>
    </w:lvl>
    <w:lvl w:ilvl="5">
      <w:numFmt w:val="bullet"/>
      <w:lvlText w:val="•"/>
      <w:lvlJc w:val="left"/>
      <w:pPr>
        <w:ind w:left="5702" w:hanging="436"/>
      </w:pPr>
      <w:rPr>
        <w:rFonts w:hint="default"/>
        <w:lang w:val="pt-PT" w:eastAsia="en-US" w:bidi="ar-SA"/>
      </w:rPr>
    </w:lvl>
    <w:lvl w:ilvl="6">
      <w:numFmt w:val="bullet"/>
      <w:lvlText w:val="•"/>
      <w:lvlJc w:val="left"/>
      <w:pPr>
        <w:ind w:left="6710" w:hanging="436"/>
      </w:pPr>
      <w:rPr>
        <w:rFonts w:hint="default"/>
        <w:lang w:val="pt-PT" w:eastAsia="en-US" w:bidi="ar-SA"/>
      </w:rPr>
    </w:lvl>
    <w:lvl w:ilvl="7">
      <w:numFmt w:val="bullet"/>
      <w:lvlText w:val="•"/>
      <w:lvlJc w:val="left"/>
      <w:pPr>
        <w:ind w:left="7718" w:hanging="436"/>
      </w:pPr>
      <w:rPr>
        <w:rFonts w:hint="default"/>
        <w:lang w:val="pt-PT" w:eastAsia="en-US" w:bidi="ar-SA"/>
      </w:rPr>
    </w:lvl>
    <w:lvl w:ilvl="8">
      <w:numFmt w:val="bullet"/>
      <w:lvlText w:val="•"/>
      <w:lvlJc w:val="left"/>
      <w:pPr>
        <w:ind w:left="8727" w:hanging="436"/>
      </w:pPr>
      <w:rPr>
        <w:rFonts w:hint="default"/>
        <w:lang w:val="pt-PT" w:eastAsia="en-US" w:bidi="ar-SA"/>
      </w:rPr>
    </w:lvl>
  </w:abstractNum>
  <w:abstractNum w:abstractNumId="6" w15:restartNumberingAfterBreak="0">
    <w:nsid w:val="5CC53E2D"/>
    <w:multiLevelType w:val="multilevel"/>
    <w:tmpl w:val="2EF24DBC"/>
    <w:lvl w:ilvl="0">
      <w:start w:val="12"/>
      <w:numFmt w:val="decimal"/>
      <w:lvlText w:val="%1"/>
      <w:lvlJc w:val="left"/>
      <w:pPr>
        <w:ind w:left="662" w:hanging="538"/>
      </w:pPr>
      <w:rPr>
        <w:rFonts w:hint="default"/>
        <w:lang w:val="pt-PT" w:eastAsia="en-US" w:bidi="ar-SA"/>
      </w:rPr>
    </w:lvl>
    <w:lvl w:ilvl="1">
      <w:start w:val="1"/>
      <w:numFmt w:val="decimal"/>
      <w:lvlText w:val="%1.%2."/>
      <w:lvlJc w:val="left"/>
      <w:pPr>
        <w:ind w:left="662" w:hanging="538"/>
      </w:pPr>
      <w:rPr>
        <w:rFonts w:ascii="Cambria Math" w:eastAsia="Cambria Math" w:hAnsi="Cambria Math" w:cs="Cambria Math" w:hint="default"/>
        <w:w w:val="100"/>
        <w:sz w:val="22"/>
        <w:szCs w:val="22"/>
        <w:lang w:val="pt-PT" w:eastAsia="en-US" w:bidi="ar-SA"/>
      </w:rPr>
    </w:lvl>
    <w:lvl w:ilvl="2">
      <w:numFmt w:val="bullet"/>
      <w:lvlText w:val="•"/>
      <w:lvlJc w:val="left"/>
      <w:pPr>
        <w:ind w:left="2676" w:hanging="538"/>
      </w:pPr>
      <w:rPr>
        <w:rFonts w:hint="default"/>
        <w:lang w:val="pt-PT" w:eastAsia="en-US" w:bidi="ar-SA"/>
      </w:rPr>
    </w:lvl>
    <w:lvl w:ilvl="3">
      <w:numFmt w:val="bullet"/>
      <w:lvlText w:val="•"/>
      <w:lvlJc w:val="left"/>
      <w:pPr>
        <w:ind w:left="3685" w:hanging="538"/>
      </w:pPr>
      <w:rPr>
        <w:rFonts w:hint="default"/>
        <w:lang w:val="pt-PT" w:eastAsia="en-US" w:bidi="ar-SA"/>
      </w:rPr>
    </w:lvl>
    <w:lvl w:ilvl="4">
      <w:numFmt w:val="bullet"/>
      <w:lvlText w:val="•"/>
      <w:lvlJc w:val="left"/>
      <w:pPr>
        <w:ind w:left="4693" w:hanging="538"/>
      </w:pPr>
      <w:rPr>
        <w:rFonts w:hint="default"/>
        <w:lang w:val="pt-PT" w:eastAsia="en-US" w:bidi="ar-SA"/>
      </w:rPr>
    </w:lvl>
    <w:lvl w:ilvl="5">
      <w:numFmt w:val="bullet"/>
      <w:lvlText w:val="•"/>
      <w:lvlJc w:val="left"/>
      <w:pPr>
        <w:ind w:left="5702" w:hanging="538"/>
      </w:pPr>
      <w:rPr>
        <w:rFonts w:hint="default"/>
        <w:lang w:val="pt-PT" w:eastAsia="en-US" w:bidi="ar-SA"/>
      </w:rPr>
    </w:lvl>
    <w:lvl w:ilvl="6">
      <w:numFmt w:val="bullet"/>
      <w:lvlText w:val="•"/>
      <w:lvlJc w:val="left"/>
      <w:pPr>
        <w:ind w:left="6710" w:hanging="538"/>
      </w:pPr>
      <w:rPr>
        <w:rFonts w:hint="default"/>
        <w:lang w:val="pt-PT" w:eastAsia="en-US" w:bidi="ar-SA"/>
      </w:rPr>
    </w:lvl>
    <w:lvl w:ilvl="7">
      <w:numFmt w:val="bullet"/>
      <w:lvlText w:val="•"/>
      <w:lvlJc w:val="left"/>
      <w:pPr>
        <w:ind w:left="7718" w:hanging="538"/>
      </w:pPr>
      <w:rPr>
        <w:rFonts w:hint="default"/>
        <w:lang w:val="pt-PT" w:eastAsia="en-US" w:bidi="ar-SA"/>
      </w:rPr>
    </w:lvl>
    <w:lvl w:ilvl="8">
      <w:numFmt w:val="bullet"/>
      <w:lvlText w:val="•"/>
      <w:lvlJc w:val="left"/>
      <w:pPr>
        <w:ind w:left="8727" w:hanging="538"/>
      </w:pPr>
      <w:rPr>
        <w:rFonts w:hint="default"/>
        <w:lang w:val="pt-PT" w:eastAsia="en-US" w:bidi="ar-SA"/>
      </w:rPr>
    </w:lvl>
  </w:abstractNum>
  <w:abstractNum w:abstractNumId="7" w15:restartNumberingAfterBreak="0">
    <w:nsid w:val="6506732A"/>
    <w:multiLevelType w:val="multilevel"/>
    <w:tmpl w:val="D6B0955E"/>
    <w:lvl w:ilvl="0">
      <w:start w:val="1"/>
      <w:numFmt w:val="decimal"/>
      <w:lvlText w:val="%1"/>
      <w:lvlJc w:val="left"/>
      <w:pPr>
        <w:ind w:left="662" w:hanging="477"/>
      </w:pPr>
      <w:rPr>
        <w:rFonts w:hint="default"/>
        <w:lang w:val="pt-PT" w:eastAsia="en-US" w:bidi="ar-SA"/>
      </w:rPr>
    </w:lvl>
    <w:lvl w:ilvl="1">
      <w:start w:val="1"/>
      <w:numFmt w:val="decimal"/>
      <w:lvlText w:val="%1.%2."/>
      <w:lvlJc w:val="left"/>
      <w:pPr>
        <w:ind w:left="662" w:hanging="477"/>
      </w:pPr>
      <w:rPr>
        <w:rFonts w:ascii="Calibri" w:eastAsia="Calibri" w:hAnsi="Calibri" w:cs="Calibri" w:hint="default"/>
        <w:spacing w:val="-1"/>
        <w:w w:val="100"/>
        <w:sz w:val="22"/>
        <w:szCs w:val="22"/>
        <w:lang w:val="pt-PT" w:eastAsia="en-US" w:bidi="ar-SA"/>
      </w:rPr>
    </w:lvl>
    <w:lvl w:ilvl="2">
      <w:numFmt w:val="bullet"/>
      <w:lvlText w:val="•"/>
      <w:lvlJc w:val="left"/>
      <w:pPr>
        <w:ind w:left="2676" w:hanging="477"/>
      </w:pPr>
      <w:rPr>
        <w:rFonts w:hint="default"/>
        <w:lang w:val="pt-PT" w:eastAsia="en-US" w:bidi="ar-SA"/>
      </w:rPr>
    </w:lvl>
    <w:lvl w:ilvl="3">
      <w:numFmt w:val="bullet"/>
      <w:lvlText w:val="•"/>
      <w:lvlJc w:val="left"/>
      <w:pPr>
        <w:ind w:left="3685" w:hanging="477"/>
      </w:pPr>
      <w:rPr>
        <w:rFonts w:hint="default"/>
        <w:lang w:val="pt-PT" w:eastAsia="en-US" w:bidi="ar-SA"/>
      </w:rPr>
    </w:lvl>
    <w:lvl w:ilvl="4">
      <w:numFmt w:val="bullet"/>
      <w:lvlText w:val="•"/>
      <w:lvlJc w:val="left"/>
      <w:pPr>
        <w:ind w:left="4693" w:hanging="477"/>
      </w:pPr>
      <w:rPr>
        <w:rFonts w:hint="default"/>
        <w:lang w:val="pt-PT" w:eastAsia="en-US" w:bidi="ar-SA"/>
      </w:rPr>
    </w:lvl>
    <w:lvl w:ilvl="5">
      <w:numFmt w:val="bullet"/>
      <w:lvlText w:val="•"/>
      <w:lvlJc w:val="left"/>
      <w:pPr>
        <w:ind w:left="5702" w:hanging="477"/>
      </w:pPr>
      <w:rPr>
        <w:rFonts w:hint="default"/>
        <w:lang w:val="pt-PT" w:eastAsia="en-US" w:bidi="ar-SA"/>
      </w:rPr>
    </w:lvl>
    <w:lvl w:ilvl="6">
      <w:numFmt w:val="bullet"/>
      <w:lvlText w:val="•"/>
      <w:lvlJc w:val="left"/>
      <w:pPr>
        <w:ind w:left="6710" w:hanging="477"/>
      </w:pPr>
      <w:rPr>
        <w:rFonts w:hint="default"/>
        <w:lang w:val="pt-PT" w:eastAsia="en-US" w:bidi="ar-SA"/>
      </w:rPr>
    </w:lvl>
    <w:lvl w:ilvl="7">
      <w:numFmt w:val="bullet"/>
      <w:lvlText w:val="•"/>
      <w:lvlJc w:val="left"/>
      <w:pPr>
        <w:ind w:left="7718" w:hanging="477"/>
      </w:pPr>
      <w:rPr>
        <w:rFonts w:hint="default"/>
        <w:lang w:val="pt-PT" w:eastAsia="en-US" w:bidi="ar-SA"/>
      </w:rPr>
    </w:lvl>
    <w:lvl w:ilvl="8">
      <w:numFmt w:val="bullet"/>
      <w:lvlText w:val="•"/>
      <w:lvlJc w:val="left"/>
      <w:pPr>
        <w:ind w:left="8727" w:hanging="477"/>
      </w:pPr>
      <w:rPr>
        <w:rFonts w:hint="default"/>
        <w:lang w:val="pt-PT" w:eastAsia="en-US" w:bidi="ar-SA"/>
      </w:rPr>
    </w:lvl>
  </w:abstractNum>
  <w:abstractNum w:abstractNumId="8" w15:restartNumberingAfterBreak="0">
    <w:nsid w:val="7BA07B5E"/>
    <w:multiLevelType w:val="hybridMultilevel"/>
    <w:tmpl w:val="4E1AC4FA"/>
    <w:lvl w:ilvl="0" w:tplc="4B0A2098">
      <w:start w:val="1"/>
      <w:numFmt w:val="upperLetter"/>
      <w:lvlText w:val="%1)"/>
      <w:lvlJc w:val="left"/>
      <w:pPr>
        <w:ind w:left="907" w:hanging="245"/>
      </w:pPr>
      <w:rPr>
        <w:rFonts w:ascii="Calibri" w:eastAsia="Calibri" w:hAnsi="Calibri" w:cs="Calibri" w:hint="default"/>
        <w:w w:val="100"/>
        <w:sz w:val="22"/>
        <w:szCs w:val="22"/>
        <w:lang w:val="pt-PT" w:eastAsia="en-US" w:bidi="ar-SA"/>
      </w:rPr>
    </w:lvl>
    <w:lvl w:ilvl="1" w:tplc="B4DAAC88">
      <w:numFmt w:val="bullet"/>
      <w:lvlText w:val="•"/>
      <w:lvlJc w:val="left"/>
      <w:pPr>
        <w:ind w:left="1884" w:hanging="245"/>
      </w:pPr>
      <w:rPr>
        <w:rFonts w:hint="default"/>
        <w:lang w:val="pt-PT" w:eastAsia="en-US" w:bidi="ar-SA"/>
      </w:rPr>
    </w:lvl>
    <w:lvl w:ilvl="2" w:tplc="70EA40B8">
      <w:numFmt w:val="bullet"/>
      <w:lvlText w:val="•"/>
      <w:lvlJc w:val="left"/>
      <w:pPr>
        <w:ind w:left="2868" w:hanging="245"/>
      </w:pPr>
      <w:rPr>
        <w:rFonts w:hint="default"/>
        <w:lang w:val="pt-PT" w:eastAsia="en-US" w:bidi="ar-SA"/>
      </w:rPr>
    </w:lvl>
    <w:lvl w:ilvl="3" w:tplc="226A82E0">
      <w:numFmt w:val="bullet"/>
      <w:lvlText w:val="•"/>
      <w:lvlJc w:val="left"/>
      <w:pPr>
        <w:ind w:left="3853" w:hanging="245"/>
      </w:pPr>
      <w:rPr>
        <w:rFonts w:hint="default"/>
        <w:lang w:val="pt-PT" w:eastAsia="en-US" w:bidi="ar-SA"/>
      </w:rPr>
    </w:lvl>
    <w:lvl w:ilvl="4" w:tplc="3198DE1E">
      <w:numFmt w:val="bullet"/>
      <w:lvlText w:val="•"/>
      <w:lvlJc w:val="left"/>
      <w:pPr>
        <w:ind w:left="4837" w:hanging="245"/>
      </w:pPr>
      <w:rPr>
        <w:rFonts w:hint="default"/>
        <w:lang w:val="pt-PT" w:eastAsia="en-US" w:bidi="ar-SA"/>
      </w:rPr>
    </w:lvl>
    <w:lvl w:ilvl="5" w:tplc="D89A179A">
      <w:numFmt w:val="bullet"/>
      <w:lvlText w:val="•"/>
      <w:lvlJc w:val="left"/>
      <w:pPr>
        <w:ind w:left="5822" w:hanging="245"/>
      </w:pPr>
      <w:rPr>
        <w:rFonts w:hint="default"/>
        <w:lang w:val="pt-PT" w:eastAsia="en-US" w:bidi="ar-SA"/>
      </w:rPr>
    </w:lvl>
    <w:lvl w:ilvl="6" w:tplc="CA6ABF7A">
      <w:numFmt w:val="bullet"/>
      <w:lvlText w:val="•"/>
      <w:lvlJc w:val="left"/>
      <w:pPr>
        <w:ind w:left="6806" w:hanging="245"/>
      </w:pPr>
      <w:rPr>
        <w:rFonts w:hint="default"/>
        <w:lang w:val="pt-PT" w:eastAsia="en-US" w:bidi="ar-SA"/>
      </w:rPr>
    </w:lvl>
    <w:lvl w:ilvl="7" w:tplc="5E5094F8">
      <w:numFmt w:val="bullet"/>
      <w:lvlText w:val="•"/>
      <w:lvlJc w:val="left"/>
      <w:pPr>
        <w:ind w:left="7790" w:hanging="245"/>
      </w:pPr>
      <w:rPr>
        <w:rFonts w:hint="default"/>
        <w:lang w:val="pt-PT" w:eastAsia="en-US" w:bidi="ar-SA"/>
      </w:rPr>
    </w:lvl>
    <w:lvl w:ilvl="8" w:tplc="849270D6">
      <w:numFmt w:val="bullet"/>
      <w:lvlText w:val="•"/>
      <w:lvlJc w:val="left"/>
      <w:pPr>
        <w:ind w:left="8775" w:hanging="245"/>
      </w:pPr>
      <w:rPr>
        <w:rFonts w:hint="default"/>
        <w:lang w:val="pt-PT" w:eastAsia="en-US" w:bidi="ar-SA"/>
      </w:rPr>
    </w:lvl>
  </w:abstractNum>
  <w:num w:numId="1">
    <w:abstractNumId w:val="6"/>
  </w:num>
  <w:num w:numId="2">
    <w:abstractNumId w:val="4"/>
  </w:num>
  <w:num w:numId="3">
    <w:abstractNumId w:val="3"/>
  </w:num>
  <w:num w:numId="4">
    <w:abstractNumId w:val="1"/>
  </w:num>
  <w:num w:numId="5">
    <w:abstractNumId w:val="5"/>
  </w:num>
  <w:num w:numId="6">
    <w:abstractNumId w:val="8"/>
  </w:num>
  <w:num w:numId="7">
    <w:abstractNumId w:val="2"/>
  </w:num>
  <w:num w:numId="8">
    <w:abstractNumId w:val="7"/>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B34"/>
    <w:rsid w:val="00004DA7"/>
    <w:rsid w:val="00005C99"/>
    <w:rsid w:val="000150E3"/>
    <w:rsid w:val="0002160B"/>
    <w:rsid w:val="0003014C"/>
    <w:rsid w:val="000327DD"/>
    <w:rsid w:val="00035967"/>
    <w:rsid w:val="00047B7A"/>
    <w:rsid w:val="000519AD"/>
    <w:rsid w:val="000577C4"/>
    <w:rsid w:val="00061D21"/>
    <w:rsid w:val="00062FBB"/>
    <w:rsid w:val="00070A79"/>
    <w:rsid w:val="00071A8F"/>
    <w:rsid w:val="00073FD0"/>
    <w:rsid w:val="0008129C"/>
    <w:rsid w:val="000848FD"/>
    <w:rsid w:val="000A32F3"/>
    <w:rsid w:val="000B26BD"/>
    <w:rsid w:val="000D10F9"/>
    <w:rsid w:val="000F1E91"/>
    <w:rsid w:val="00101263"/>
    <w:rsid w:val="001029EB"/>
    <w:rsid w:val="00113A35"/>
    <w:rsid w:val="00116971"/>
    <w:rsid w:val="0012250B"/>
    <w:rsid w:val="001261D4"/>
    <w:rsid w:val="00143423"/>
    <w:rsid w:val="001447D6"/>
    <w:rsid w:val="00144C59"/>
    <w:rsid w:val="00145243"/>
    <w:rsid w:val="001459D8"/>
    <w:rsid w:val="00146F8C"/>
    <w:rsid w:val="00150192"/>
    <w:rsid w:val="00152FBA"/>
    <w:rsid w:val="00153653"/>
    <w:rsid w:val="00153EBF"/>
    <w:rsid w:val="001564DC"/>
    <w:rsid w:val="00163C2E"/>
    <w:rsid w:val="00164792"/>
    <w:rsid w:val="00166F0E"/>
    <w:rsid w:val="00172414"/>
    <w:rsid w:val="00173E95"/>
    <w:rsid w:val="001826E3"/>
    <w:rsid w:val="00183D9C"/>
    <w:rsid w:val="00191C15"/>
    <w:rsid w:val="001A0CE3"/>
    <w:rsid w:val="001B1C0B"/>
    <w:rsid w:val="001E320B"/>
    <w:rsid w:val="001E44AC"/>
    <w:rsid w:val="001F4897"/>
    <w:rsid w:val="00203A26"/>
    <w:rsid w:val="00207A5C"/>
    <w:rsid w:val="00210E4D"/>
    <w:rsid w:val="002150A1"/>
    <w:rsid w:val="00220E2A"/>
    <w:rsid w:val="002213E3"/>
    <w:rsid w:val="002333A0"/>
    <w:rsid w:val="002467B1"/>
    <w:rsid w:val="00257D51"/>
    <w:rsid w:val="002730AA"/>
    <w:rsid w:val="00274C60"/>
    <w:rsid w:val="002852AE"/>
    <w:rsid w:val="002909D7"/>
    <w:rsid w:val="00294B7E"/>
    <w:rsid w:val="00295A70"/>
    <w:rsid w:val="002B0DAC"/>
    <w:rsid w:val="002C3DAA"/>
    <w:rsid w:val="002D01BC"/>
    <w:rsid w:val="002D7F9C"/>
    <w:rsid w:val="002E32CB"/>
    <w:rsid w:val="002E6E61"/>
    <w:rsid w:val="002F076D"/>
    <w:rsid w:val="002F4B86"/>
    <w:rsid w:val="002F5975"/>
    <w:rsid w:val="00305889"/>
    <w:rsid w:val="003145E6"/>
    <w:rsid w:val="003159ED"/>
    <w:rsid w:val="00316AA1"/>
    <w:rsid w:val="003171AD"/>
    <w:rsid w:val="003333E9"/>
    <w:rsid w:val="00335D7E"/>
    <w:rsid w:val="003441F4"/>
    <w:rsid w:val="003448EB"/>
    <w:rsid w:val="00344AB9"/>
    <w:rsid w:val="00346977"/>
    <w:rsid w:val="003554EB"/>
    <w:rsid w:val="00376F84"/>
    <w:rsid w:val="00377E57"/>
    <w:rsid w:val="003802E3"/>
    <w:rsid w:val="00381D76"/>
    <w:rsid w:val="00391026"/>
    <w:rsid w:val="003A120A"/>
    <w:rsid w:val="003A7B7D"/>
    <w:rsid w:val="003B0339"/>
    <w:rsid w:val="003B0A42"/>
    <w:rsid w:val="003B405C"/>
    <w:rsid w:val="003B7508"/>
    <w:rsid w:val="003D1E80"/>
    <w:rsid w:val="003E7422"/>
    <w:rsid w:val="00400AF8"/>
    <w:rsid w:val="004142A5"/>
    <w:rsid w:val="00421C75"/>
    <w:rsid w:val="004230D9"/>
    <w:rsid w:val="00424961"/>
    <w:rsid w:val="00426C15"/>
    <w:rsid w:val="004348D3"/>
    <w:rsid w:val="00441E7B"/>
    <w:rsid w:val="00445438"/>
    <w:rsid w:val="004474ED"/>
    <w:rsid w:val="00457D2C"/>
    <w:rsid w:val="00460DE7"/>
    <w:rsid w:val="00462D33"/>
    <w:rsid w:val="00466588"/>
    <w:rsid w:val="00470283"/>
    <w:rsid w:val="004708C6"/>
    <w:rsid w:val="004735EB"/>
    <w:rsid w:val="00473B78"/>
    <w:rsid w:val="00476958"/>
    <w:rsid w:val="00476D4D"/>
    <w:rsid w:val="004802E0"/>
    <w:rsid w:val="00481D5D"/>
    <w:rsid w:val="00485F01"/>
    <w:rsid w:val="00490635"/>
    <w:rsid w:val="00494BAB"/>
    <w:rsid w:val="004C1484"/>
    <w:rsid w:val="004C1DE6"/>
    <w:rsid w:val="004C37EC"/>
    <w:rsid w:val="004C7406"/>
    <w:rsid w:val="004C7956"/>
    <w:rsid w:val="004E0C88"/>
    <w:rsid w:val="004E32D2"/>
    <w:rsid w:val="004F3581"/>
    <w:rsid w:val="00502FC7"/>
    <w:rsid w:val="00502FF4"/>
    <w:rsid w:val="00531A9F"/>
    <w:rsid w:val="00531CC1"/>
    <w:rsid w:val="00532982"/>
    <w:rsid w:val="00542422"/>
    <w:rsid w:val="00546915"/>
    <w:rsid w:val="00547BC2"/>
    <w:rsid w:val="005567D0"/>
    <w:rsid w:val="00565723"/>
    <w:rsid w:val="00585134"/>
    <w:rsid w:val="00586A80"/>
    <w:rsid w:val="005A06DD"/>
    <w:rsid w:val="005A3F2C"/>
    <w:rsid w:val="005A7821"/>
    <w:rsid w:val="005C182C"/>
    <w:rsid w:val="005D45B4"/>
    <w:rsid w:val="005D75F1"/>
    <w:rsid w:val="005E1743"/>
    <w:rsid w:val="00600349"/>
    <w:rsid w:val="00602108"/>
    <w:rsid w:val="00603592"/>
    <w:rsid w:val="00606B8C"/>
    <w:rsid w:val="0061393D"/>
    <w:rsid w:val="00614103"/>
    <w:rsid w:val="0061423D"/>
    <w:rsid w:val="00615AA7"/>
    <w:rsid w:val="0062563B"/>
    <w:rsid w:val="00625E76"/>
    <w:rsid w:val="006276AE"/>
    <w:rsid w:val="006375C4"/>
    <w:rsid w:val="00637DFB"/>
    <w:rsid w:val="00641ED0"/>
    <w:rsid w:val="00642B7E"/>
    <w:rsid w:val="00650A9B"/>
    <w:rsid w:val="006838BC"/>
    <w:rsid w:val="006838C6"/>
    <w:rsid w:val="00684D93"/>
    <w:rsid w:val="006853EE"/>
    <w:rsid w:val="00694B34"/>
    <w:rsid w:val="006A04CB"/>
    <w:rsid w:val="006A0C34"/>
    <w:rsid w:val="006A3EC9"/>
    <w:rsid w:val="006B3318"/>
    <w:rsid w:val="006B7014"/>
    <w:rsid w:val="006D05EA"/>
    <w:rsid w:val="006D23E5"/>
    <w:rsid w:val="006E401D"/>
    <w:rsid w:val="006E6B97"/>
    <w:rsid w:val="006F2B04"/>
    <w:rsid w:val="0070097C"/>
    <w:rsid w:val="00701B22"/>
    <w:rsid w:val="007130C2"/>
    <w:rsid w:val="0072192D"/>
    <w:rsid w:val="007225E9"/>
    <w:rsid w:val="00722D39"/>
    <w:rsid w:val="007261D5"/>
    <w:rsid w:val="00726861"/>
    <w:rsid w:val="00736349"/>
    <w:rsid w:val="00741DAA"/>
    <w:rsid w:val="00750279"/>
    <w:rsid w:val="00756D76"/>
    <w:rsid w:val="00764FD4"/>
    <w:rsid w:val="00766153"/>
    <w:rsid w:val="00775630"/>
    <w:rsid w:val="0078307E"/>
    <w:rsid w:val="007835B9"/>
    <w:rsid w:val="007A32B7"/>
    <w:rsid w:val="007A3F07"/>
    <w:rsid w:val="007A4391"/>
    <w:rsid w:val="007A695F"/>
    <w:rsid w:val="007B6459"/>
    <w:rsid w:val="007E0BE2"/>
    <w:rsid w:val="00811213"/>
    <w:rsid w:val="008168D5"/>
    <w:rsid w:val="00832118"/>
    <w:rsid w:val="00851A32"/>
    <w:rsid w:val="00854003"/>
    <w:rsid w:val="008601D1"/>
    <w:rsid w:val="00876C43"/>
    <w:rsid w:val="00882A3C"/>
    <w:rsid w:val="008874ED"/>
    <w:rsid w:val="00890078"/>
    <w:rsid w:val="008A03C7"/>
    <w:rsid w:val="008B7162"/>
    <w:rsid w:val="008B7FDB"/>
    <w:rsid w:val="008C1AE5"/>
    <w:rsid w:val="008C4242"/>
    <w:rsid w:val="008C55AE"/>
    <w:rsid w:val="008D12BA"/>
    <w:rsid w:val="008D1B6B"/>
    <w:rsid w:val="008F1A0A"/>
    <w:rsid w:val="008F7884"/>
    <w:rsid w:val="0091222C"/>
    <w:rsid w:val="00912B0F"/>
    <w:rsid w:val="00917137"/>
    <w:rsid w:val="009212B8"/>
    <w:rsid w:val="009237DF"/>
    <w:rsid w:val="00925C52"/>
    <w:rsid w:val="00946F6E"/>
    <w:rsid w:val="009546B3"/>
    <w:rsid w:val="00956CE2"/>
    <w:rsid w:val="009625F6"/>
    <w:rsid w:val="0096382E"/>
    <w:rsid w:val="00966701"/>
    <w:rsid w:val="009924CA"/>
    <w:rsid w:val="009B291E"/>
    <w:rsid w:val="009C0B50"/>
    <w:rsid w:val="009C11D9"/>
    <w:rsid w:val="009C24A3"/>
    <w:rsid w:val="009C478C"/>
    <w:rsid w:val="009D0C35"/>
    <w:rsid w:val="00A0759D"/>
    <w:rsid w:val="00A16FA3"/>
    <w:rsid w:val="00A17677"/>
    <w:rsid w:val="00A21C6F"/>
    <w:rsid w:val="00A244DD"/>
    <w:rsid w:val="00A2450E"/>
    <w:rsid w:val="00A312F2"/>
    <w:rsid w:val="00A34A8C"/>
    <w:rsid w:val="00A42778"/>
    <w:rsid w:val="00A44F11"/>
    <w:rsid w:val="00A517B3"/>
    <w:rsid w:val="00A57B7D"/>
    <w:rsid w:val="00A61A01"/>
    <w:rsid w:val="00A64780"/>
    <w:rsid w:val="00A67041"/>
    <w:rsid w:val="00A804FD"/>
    <w:rsid w:val="00A81783"/>
    <w:rsid w:val="00A93416"/>
    <w:rsid w:val="00A95E51"/>
    <w:rsid w:val="00AB0762"/>
    <w:rsid w:val="00AC1355"/>
    <w:rsid w:val="00AC25B3"/>
    <w:rsid w:val="00AC49F3"/>
    <w:rsid w:val="00AC5483"/>
    <w:rsid w:val="00AD6218"/>
    <w:rsid w:val="00AE5029"/>
    <w:rsid w:val="00AF31BF"/>
    <w:rsid w:val="00AF3AAC"/>
    <w:rsid w:val="00B23A94"/>
    <w:rsid w:val="00B258A3"/>
    <w:rsid w:val="00B40B7D"/>
    <w:rsid w:val="00B4768D"/>
    <w:rsid w:val="00B52629"/>
    <w:rsid w:val="00B57C4E"/>
    <w:rsid w:val="00B63986"/>
    <w:rsid w:val="00B65B27"/>
    <w:rsid w:val="00B70371"/>
    <w:rsid w:val="00B71C21"/>
    <w:rsid w:val="00B802CC"/>
    <w:rsid w:val="00B84504"/>
    <w:rsid w:val="00B87BDF"/>
    <w:rsid w:val="00B9419B"/>
    <w:rsid w:val="00B94AEF"/>
    <w:rsid w:val="00B97D1D"/>
    <w:rsid w:val="00BA0888"/>
    <w:rsid w:val="00BA65A9"/>
    <w:rsid w:val="00BB304B"/>
    <w:rsid w:val="00BC1355"/>
    <w:rsid w:val="00BD35E8"/>
    <w:rsid w:val="00BE6468"/>
    <w:rsid w:val="00BF0EC2"/>
    <w:rsid w:val="00BF52E8"/>
    <w:rsid w:val="00C0017C"/>
    <w:rsid w:val="00C0707E"/>
    <w:rsid w:val="00C07222"/>
    <w:rsid w:val="00C16313"/>
    <w:rsid w:val="00C334EA"/>
    <w:rsid w:val="00C352E3"/>
    <w:rsid w:val="00C40CA7"/>
    <w:rsid w:val="00C45967"/>
    <w:rsid w:val="00C460E6"/>
    <w:rsid w:val="00C516FD"/>
    <w:rsid w:val="00C603F8"/>
    <w:rsid w:val="00C6393C"/>
    <w:rsid w:val="00C72C0C"/>
    <w:rsid w:val="00C77BAB"/>
    <w:rsid w:val="00C86D60"/>
    <w:rsid w:val="00CA1415"/>
    <w:rsid w:val="00CA61CE"/>
    <w:rsid w:val="00CC61D6"/>
    <w:rsid w:val="00CD235B"/>
    <w:rsid w:val="00CE0937"/>
    <w:rsid w:val="00CE4745"/>
    <w:rsid w:val="00CE4E6A"/>
    <w:rsid w:val="00CF4180"/>
    <w:rsid w:val="00CF4CD1"/>
    <w:rsid w:val="00D0216C"/>
    <w:rsid w:val="00D02BD6"/>
    <w:rsid w:val="00D0718B"/>
    <w:rsid w:val="00D077EF"/>
    <w:rsid w:val="00D137BC"/>
    <w:rsid w:val="00D143F9"/>
    <w:rsid w:val="00D15EAD"/>
    <w:rsid w:val="00D16F82"/>
    <w:rsid w:val="00D17545"/>
    <w:rsid w:val="00D2191C"/>
    <w:rsid w:val="00D37501"/>
    <w:rsid w:val="00D375D1"/>
    <w:rsid w:val="00D44C51"/>
    <w:rsid w:val="00D61581"/>
    <w:rsid w:val="00D61CF5"/>
    <w:rsid w:val="00D63DEE"/>
    <w:rsid w:val="00D747C6"/>
    <w:rsid w:val="00D7741A"/>
    <w:rsid w:val="00D77504"/>
    <w:rsid w:val="00D77688"/>
    <w:rsid w:val="00DA326F"/>
    <w:rsid w:val="00DA6944"/>
    <w:rsid w:val="00DA7CDA"/>
    <w:rsid w:val="00DB3E49"/>
    <w:rsid w:val="00DB40F2"/>
    <w:rsid w:val="00DB5770"/>
    <w:rsid w:val="00DB6851"/>
    <w:rsid w:val="00DC1A56"/>
    <w:rsid w:val="00DC3176"/>
    <w:rsid w:val="00DD67E8"/>
    <w:rsid w:val="00DE4F17"/>
    <w:rsid w:val="00DF248B"/>
    <w:rsid w:val="00DF2D51"/>
    <w:rsid w:val="00DF5399"/>
    <w:rsid w:val="00E00779"/>
    <w:rsid w:val="00E35590"/>
    <w:rsid w:val="00E41C1C"/>
    <w:rsid w:val="00E44F48"/>
    <w:rsid w:val="00E47D63"/>
    <w:rsid w:val="00E71AB9"/>
    <w:rsid w:val="00E72250"/>
    <w:rsid w:val="00E7796C"/>
    <w:rsid w:val="00E86F3A"/>
    <w:rsid w:val="00E918E1"/>
    <w:rsid w:val="00E94975"/>
    <w:rsid w:val="00E95AEA"/>
    <w:rsid w:val="00E97D5C"/>
    <w:rsid w:val="00EA7E03"/>
    <w:rsid w:val="00EB318C"/>
    <w:rsid w:val="00EC604A"/>
    <w:rsid w:val="00ED06B9"/>
    <w:rsid w:val="00ED3BB4"/>
    <w:rsid w:val="00EE4402"/>
    <w:rsid w:val="00EE63C4"/>
    <w:rsid w:val="00F043C2"/>
    <w:rsid w:val="00F141CB"/>
    <w:rsid w:val="00F15DDB"/>
    <w:rsid w:val="00F16E22"/>
    <w:rsid w:val="00F2131A"/>
    <w:rsid w:val="00F54040"/>
    <w:rsid w:val="00F57CB2"/>
    <w:rsid w:val="00F67ABE"/>
    <w:rsid w:val="00F67CD3"/>
    <w:rsid w:val="00F82B2D"/>
    <w:rsid w:val="00F82FDD"/>
    <w:rsid w:val="00FA5A9C"/>
    <w:rsid w:val="00FA705E"/>
    <w:rsid w:val="00FB401F"/>
    <w:rsid w:val="00FC54C8"/>
    <w:rsid w:val="00FC6275"/>
    <w:rsid w:val="00FD29B9"/>
    <w:rsid w:val="00FD7F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2F17C27"/>
  <w15:docId w15:val="{A99EF222-AC8C-4777-8D4B-98D74310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629"/>
    <w:pPr>
      <w:suppressAutoHyphens/>
      <w:spacing w:after="200"/>
    </w:pPr>
    <w:rPr>
      <w:rFonts w:eastAsia="Calibri" w:cs="Times New Roman"/>
      <w:color w:val="00000A"/>
    </w:rPr>
  </w:style>
  <w:style w:type="paragraph" w:styleId="Ttulo1">
    <w:name w:val="heading 1"/>
    <w:basedOn w:val="Normal"/>
    <w:link w:val="Ttulo1Char"/>
    <w:uiPriority w:val="9"/>
    <w:qFormat/>
    <w:rsid w:val="000519AD"/>
    <w:pPr>
      <w:widowControl w:val="0"/>
      <w:suppressAutoHyphens w:val="0"/>
      <w:autoSpaceDE w:val="0"/>
      <w:autoSpaceDN w:val="0"/>
      <w:spacing w:after="0" w:line="240" w:lineRule="auto"/>
      <w:ind w:left="20"/>
      <w:outlineLvl w:val="0"/>
    </w:pPr>
    <w:rPr>
      <w:rFonts w:cs="Calibri"/>
      <w:b/>
      <w:bCs/>
      <w:color w:val="auto"/>
      <w:sz w:val="24"/>
      <w:szCs w:val="24"/>
      <w:lang w:val="pt-PT"/>
    </w:rPr>
  </w:style>
  <w:style w:type="paragraph" w:styleId="Ttulo2">
    <w:name w:val="heading 2"/>
    <w:basedOn w:val="Normal"/>
    <w:link w:val="Ttulo2Char"/>
    <w:uiPriority w:val="9"/>
    <w:unhideWhenUsed/>
    <w:qFormat/>
    <w:rsid w:val="000519AD"/>
    <w:pPr>
      <w:widowControl w:val="0"/>
      <w:suppressAutoHyphens w:val="0"/>
      <w:autoSpaceDE w:val="0"/>
      <w:autoSpaceDN w:val="0"/>
      <w:spacing w:after="0" w:line="240" w:lineRule="auto"/>
      <w:ind w:left="662"/>
      <w:outlineLvl w:val="1"/>
    </w:pPr>
    <w:rPr>
      <w:rFonts w:cs="Calibri"/>
      <w:b/>
      <w:bCs/>
      <w:color w:val="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rsid w:val="00636DFF"/>
  </w:style>
  <w:style w:type="character" w:customStyle="1" w:styleId="RodapChar">
    <w:name w:val="Rodapé Char"/>
    <w:basedOn w:val="Fontepargpadro"/>
    <w:link w:val="Rodap"/>
    <w:uiPriority w:val="99"/>
    <w:rsid w:val="00636DFF"/>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character" w:customStyle="1" w:styleId="LinkdaInternet">
    <w:name w:val="Link da Internet"/>
    <w:rPr>
      <w:color w:val="000080"/>
      <w:u w:val="single"/>
    </w:rPr>
  </w:style>
  <w:style w:type="paragraph" w:styleId="Ttulo">
    <w:name w:val="Title"/>
    <w:basedOn w:val="Normal"/>
    <w:next w:val="Corpodotexto"/>
    <w:link w:val="TtuloChar"/>
    <w:qFormat/>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link w:val="CabealhoChar"/>
    <w:uiPriority w:val="99"/>
    <w:unhideWhenUsed/>
    <w:rsid w:val="00636DFF"/>
    <w:pPr>
      <w:tabs>
        <w:tab w:val="center" w:pos="4252"/>
        <w:tab w:val="right" w:pos="8504"/>
      </w:tabs>
      <w:spacing w:after="0" w:line="240" w:lineRule="auto"/>
    </w:pPr>
    <w:rPr>
      <w:rFonts w:cs="Calibri"/>
    </w:rPr>
  </w:style>
  <w:style w:type="paragraph" w:styleId="Rodap">
    <w:name w:val="footer"/>
    <w:basedOn w:val="Normal"/>
    <w:link w:val="RodapChar"/>
    <w:uiPriority w:val="99"/>
    <w:unhideWhenUsed/>
    <w:rsid w:val="00636DFF"/>
    <w:pPr>
      <w:tabs>
        <w:tab w:val="center" w:pos="4252"/>
        <w:tab w:val="right" w:pos="8504"/>
      </w:tabs>
      <w:spacing w:after="0" w:line="240" w:lineRule="auto"/>
    </w:pPr>
    <w:rPr>
      <w:rFonts w:cs="Calibri"/>
    </w:rPr>
  </w:style>
  <w:style w:type="paragraph" w:styleId="Textodebalo">
    <w:name w:val="Balloon Text"/>
    <w:basedOn w:val="Normal"/>
    <w:link w:val="TextodebaloChar"/>
    <w:uiPriority w:val="99"/>
    <w:semiHidden/>
    <w:unhideWhenUsed/>
    <w:rsid w:val="00636DFF"/>
    <w:pPr>
      <w:spacing w:after="0" w:line="240" w:lineRule="auto"/>
    </w:pPr>
    <w:rPr>
      <w:rFonts w:ascii="Tahoma" w:hAnsi="Tahoma" w:cs="Tahoma"/>
      <w:sz w:val="16"/>
      <w:szCs w:val="16"/>
    </w:rPr>
  </w:style>
  <w:style w:type="paragraph" w:styleId="SemEspaamento">
    <w:name w:val="No Spacing"/>
    <w:uiPriority w:val="1"/>
    <w:qFormat/>
    <w:rsid w:val="00A52330"/>
    <w:pPr>
      <w:suppressAutoHyphens/>
      <w:spacing w:line="240" w:lineRule="auto"/>
    </w:pPr>
    <w:rPr>
      <w:rFonts w:eastAsia="Calibri" w:cs="Times New Roman"/>
      <w:color w:val="00000A"/>
    </w:rPr>
  </w:style>
  <w:style w:type="paragraph" w:customStyle="1" w:styleId="Contedodoquadro">
    <w:name w:val="Conteúdo do quadro"/>
    <w:basedOn w:val="Normal"/>
  </w:style>
  <w:style w:type="character" w:styleId="Hyperlink">
    <w:name w:val="Hyperlink"/>
    <w:basedOn w:val="Fontepargpadro"/>
    <w:uiPriority w:val="99"/>
    <w:unhideWhenUsed/>
    <w:rsid w:val="00172414"/>
    <w:rPr>
      <w:color w:val="0000FF" w:themeColor="hyperlink"/>
      <w:u w:val="single"/>
    </w:rPr>
  </w:style>
  <w:style w:type="character" w:customStyle="1" w:styleId="MenoPendente1">
    <w:name w:val="Menção Pendente1"/>
    <w:basedOn w:val="Fontepargpadro"/>
    <w:uiPriority w:val="99"/>
    <w:semiHidden/>
    <w:unhideWhenUsed/>
    <w:rsid w:val="00172414"/>
    <w:rPr>
      <w:color w:val="605E5C"/>
      <w:shd w:val="clear" w:color="auto" w:fill="E1DFDD"/>
    </w:rPr>
  </w:style>
  <w:style w:type="character" w:customStyle="1" w:styleId="TtuloChar">
    <w:name w:val="Título Char"/>
    <w:link w:val="Ttulo"/>
    <w:rsid w:val="00A42778"/>
    <w:rPr>
      <w:rFonts w:ascii="Liberation Sans" w:eastAsia="Microsoft YaHei" w:hAnsi="Liberation Sans" w:cs="Mangal"/>
      <w:color w:val="00000A"/>
      <w:sz w:val="28"/>
      <w:szCs w:val="28"/>
    </w:rPr>
  </w:style>
  <w:style w:type="paragraph" w:styleId="PargrafodaLista">
    <w:name w:val="List Paragraph"/>
    <w:basedOn w:val="Normal"/>
    <w:uiPriority w:val="34"/>
    <w:qFormat/>
    <w:rsid w:val="00207A5C"/>
    <w:pPr>
      <w:ind w:left="720"/>
      <w:contextualSpacing/>
    </w:pPr>
  </w:style>
  <w:style w:type="table" w:styleId="Tabelacomgrade">
    <w:name w:val="Table Grid"/>
    <w:basedOn w:val="Tabelanormal"/>
    <w:uiPriority w:val="59"/>
    <w:rsid w:val="002909D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A64780"/>
    <w:rPr>
      <w:b/>
      <w:bCs/>
    </w:rPr>
  </w:style>
  <w:style w:type="paragraph" w:styleId="NormalWeb">
    <w:name w:val="Normal (Web)"/>
    <w:basedOn w:val="Normal"/>
    <w:uiPriority w:val="99"/>
    <w:semiHidden/>
    <w:unhideWhenUsed/>
    <w:rsid w:val="00A64780"/>
    <w:pPr>
      <w:suppressAutoHyphens w:val="0"/>
      <w:spacing w:before="100" w:beforeAutospacing="1" w:after="100" w:afterAutospacing="1" w:line="240" w:lineRule="auto"/>
    </w:pPr>
    <w:rPr>
      <w:rFonts w:ascii="Times New Roman" w:eastAsia="Times New Roman" w:hAnsi="Times New Roman"/>
      <w:color w:val="auto"/>
      <w:sz w:val="24"/>
      <w:szCs w:val="24"/>
      <w:lang w:eastAsia="pt-BR"/>
    </w:rPr>
  </w:style>
  <w:style w:type="character" w:customStyle="1" w:styleId="Ttulo1Char">
    <w:name w:val="Título 1 Char"/>
    <w:basedOn w:val="Fontepargpadro"/>
    <w:link w:val="Ttulo1"/>
    <w:uiPriority w:val="9"/>
    <w:rsid w:val="000519AD"/>
    <w:rPr>
      <w:rFonts w:eastAsia="Calibri"/>
      <w:b/>
      <w:bCs/>
      <w:sz w:val="24"/>
      <w:szCs w:val="24"/>
      <w:lang w:val="pt-PT"/>
    </w:rPr>
  </w:style>
  <w:style w:type="character" w:customStyle="1" w:styleId="Ttulo2Char">
    <w:name w:val="Título 2 Char"/>
    <w:basedOn w:val="Fontepargpadro"/>
    <w:link w:val="Ttulo2"/>
    <w:uiPriority w:val="9"/>
    <w:rsid w:val="000519AD"/>
    <w:rPr>
      <w:rFonts w:eastAsia="Calibri"/>
      <w:b/>
      <w:bCs/>
      <w:lang w:val="pt-PT"/>
    </w:rPr>
  </w:style>
  <w:style w:type="table" w:customStyle="1" w:styleId="TableNormal">
    <w:name w:val="Table Normal"/>
    <w:uiPriority w:val="2"/>
    <w:semiHidden/>
    <w:unhideWhenUsed/>
    <w:qFormat/>
    <w:rsid w:val="000519AD"/>
    <w:pPr>
      <w:widowControl w:val="0"/>
      <w:autoSpaceDE w:val="0"/>
      <w:autoSpaceDN w:val="0"/>
      <w:spacing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0519AD"/>
    <w:pPr>
      <w:widowControl w:val="0"/>
      <w:suppressAutoHyphens w:val="0"/>
      <w:autoSpaceDE w:val="0"/>
      <w:autoSpaceDN w:val="0"/>
      <w:spacing w:after="0" w:line="240" w:lineRule="auto"/>
    </w:pPr>
    <w:rPr>
      <w:rFonts w:cs="Calibri"/>
      <w:color w:val="auto"/>
      <w:lang w:val="pt-PT"/>
    </w:rPr>
  </w:style>
  <w:style w:type="character" w:customStyle="1" w:styleId="CorpodetextoChar">
    <w:name w:val="Corpo de texto Char"/>
    <w:basedOn w:val="Fontepargpadro"/>
    <w:link w:val="Corpodetexto"/>
    <w:uiPriority w:val="1"/>
    <w:rsid w:val="000519AD"/>
    <w:rPr>
      <w:rFonts w:eastAsia="Calibri"/>
      <w:lang w:val="pt-PT"/>
    </w:rPr>
  </w:style>
  <w:style w:type="paragraph" w:customStyle="1" w:styleId="TableParagraph">
    <w:name w:val="Table Paragraph"/>
    <w:basedOn w:val="Normal"/>
    <w:uiPriority w:val="1"/>
    <w:qFormat/>
    <w:rsid w:val="000519AD"/>
    <w:pPr>
      <w:widowControl w:val="0"/>
      <w:suppressAutoHyphens w:val="0"/>
      <w:autoSpaceDE w:val="0"/>
      <w:autoSpaceDN w:val="0"/>
      <w:spacing w:after="0" w:line="240" w:lineRule="auto"/>
    </w:pPr>
    <w:rPr>
      <w:rFonts w:ascii="Arial" w:eastAsia="Arial" w:hAnsi="Arial" w:cs="Arial"/>
      <w:color w:val="auto"/>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80549">
      <w:bodyDiv w:val="1"/>
      <w:marLeft w:val="0"/>
      <w:marRight w:val="0"/>
      <w:marTop w:val="0"/>
      <w:marBottom w:val="0"/>
      <w:divBdr>
        <w:top w:val="none" w:sz="0" w:space="0" w:color="auto"/>
        <w:left w:val="none" w:sz="0" w:space="0" w:color="auto"/>
        <w:bottom w:val="none" w:sz="0" w:space="0" w:color="auto"/>
        <w:right w:val="none" w:sz="0" w:space="0" w:color="auto"/>
      </w:divBdr>
      <w:divsChild>
        <w:div w:id="13312423">
          <w:marLeft w:val="0"/>
          <w:marRight w:val="0"/>
          <w:marTop w:val="0"/>
          <w:marBottom w:val="0"/>
          <w:divBdr>
            <w:top w:val="none" w:sz="0" w:space="0" w:color="auto"/>
            <w:left w:val="none" w:sz="0" w:space="0" w:color="auto"/>
            <w:bottom w:val="none" w:sz="0" w:space="0" w:color="auto"/>
            <w:right w:val="none" w:sz="0" w:space="0" w:color="auto"/>
          </w:divBdr>
        </w:div>
        <w:div w:id="278032093">
          <w:marLeft w:val="0"/>
          <w:marRight w:val="0"/>
          <w:marTop w:val="0"/>
          <w:marBottom w:val="0"/>
          <w:divBdr>
            <w:top w:val="none" w:sz="0" w:space="0" w:color="auto"/>
            <w:left w:val="none" w:sz="0" w:space="0" w:color="auto"/>
            <w:bottom w:val="none" w:sz="0" w:space="0" w:color="auto"/>
            <w:right w:val="none" w:sz="0" w:space="0" w:color="auto"/>
          </w:divBdr>
        </w:div>
        <w:div w:id="1211377094">
          <w:marLeft w:val="0"/>
          <w:marRight w:val="0"/>
          <w:marTop w:val="0"/>
          <w:marBottom w:val="0"/>
          <w:divBdr>
            <w:top w:val="none" w:sz="0" w:space="0" w:color="auto"/>
            <w:left w:val="none" w:sz="0" w:space="0" w:color="auto"/>
            <w:bottom w:val="none" w:sz="0" w:space="0" w:color="auto"/>
            <w:right w:val="none" w:sz="0" w:space="0" w:color="auto"/>
          </w:divBdr>
        </w:div>
        <w:div w:id="725177266">
          <w:marLeft w:val="0"/>
          <w:marRight w:val="0"/>
          <w:marTop w:val="0"/>
          <w:marBottom w:val="0"/>
          <w:divBdr>
            <w:top w:val="none" w:sz="0" w:space="0" w:color="auto"/>
            <w:left w:val="none" w:sz="0" w:space="0" w:color="auto"/>
            <w:bottom w:val="none" w:sz="0" w:space="0" w:color="auto"/>
            <w:right w:val="none" w:sz="0" w:space="0" w:color="auto"/>
          </w:divBdr>
        </w:div>
        <w:div w:id="1964576683">
          <w:marLeft w:val="0"/>
          <w:marRight w:val="0"/>
          <w:marTop w:val="0"/>
          <w:marBottom w:val="0"/>
          <w:divBdr>
            <w:top w:val="none" w:sz="0" w:space="0" w:color="auto"/>
            <w:left w:val="none" w:sz="0" w:space="0" w:color="auto"/>
            <w:bottom w:val="none" w:sz="0" w:space="0" w:color="auto"/>
            <w:right w:val="none" w:sz="0" w:space="0" w:color="auto"/>
          </w:divBdr>
        </w:div>
        <w:div w:id="676735820">
          <w:marLeft w:val="0"/>
          <w:marRight w:val="0"/>
          <w:marTop w:val="0"/>
          <w:marBottom w:val="0"/>
          <w:divBdr>
            <w:top w:val="none" w:sz="0" w:space="0" w:color="auto"/>
            <w:left w:val="none" w:sz="0" w:space="0" w:color="auto"/>
            <w:bottom w:val="none" w:sz="0" w:space="0" w:color="auto"/>
            <w:right w:val="none" w:sz="0" w:space="0" w:color="auto"/>
          </w:divBdr>
        </w:div>
      </w:divsChild>
    </w:div>
    <w:div w:id="870801976">
      <w:bodyDiv w:val="1"/>
      <w:marLeft w:val="0"/>
      <w:marRight w:val="0"/>
      <w:marTop w:val="0"/>
      <w:marBottom w:val="0"/>
      <w:divBdr>
        <w:top w:val="none" w:sz="0" w:space="0" w:color="auto"/>
        <w:left w:val="none" w:sz="0" w:space="0" w:color="auto"/>
        <w:bottom w:val="none" w:sz="0" w:space="0" w:color="auto"/>
        <w:right w:val="none" w:sz="0" w:space="0" w:color="auto"/>
      </w:divBdr>
    </w:div>
    <w:div w:id="1701662450">
      <w:bodyDiv w:val="1"/>
      <w:marLeft w:val="0"/>
      <w:marRight w:val="0"/>
      <w:marTop w:val="0"/>
      <w:marBottom w:val="0"/>
      <w:divBdr>
        <w:top w:val="none" w:sz="0" w:space="0" w:color="auto"/>
        <w:left w:val="none" w:sz="0" w:space="0" w:color="auto"/>
        <w:bottom w:val="none" w:sz="0" w:space="0" w:color="auto"/>
        <w:right w:val="none" w:sz="0" w:space="0" w:color="auto"/>
      </w:divBdr>
    </w:div>
    <w:div w:id="1781215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302B-6EB2-444F-8CB0-62BAFB3E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68</Pages>
  <Words>12402</Words>
  <Characters>66977</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Malheiros Barcellos</dc:creator>
  <cp:lastModifiedBy>Giovanna da Silva Lemes</cp:lastModifiedBy>
  <cp:revision>18</cp:revision>
  <cp:lastPrinted>2023-11-24T17:43:00Z</cp:lastPrinted>
  <dcterms:created xsi:type="dcterms:W3CDTF">2023-09-21T18:28:00Z</dcterms:created>
  <dcterms:modified xsi:type="dcterms:W3CDTF">2023-12-15T13:24:00Z</dcterms:modified>
  <dc:language>pt-BR</dc:language>
</cp:coreProperties>
</file>