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10A7C" w14:textId="54ECFF5F" w:rsidR="003B0C2B" w:rsidRPr="000C5495" w:rsidRDefault="003B0C2B" w:rsidP="003B0C2B">
      <w:pPr>
        <w:jc w:val="center"/>
        <w:rPr>
          <w:rFonts w:ascii="Calibri" w:hAnsi="Calibri" w:cs="Calibri"/>
          <w:b/>
        </w:rPr>
      </w:pPr>
      <w:r w:rsidRPr="000C5495">
        <w:rPr>
          <w:rFonts w:ascii="Calibri" w:hAnsi="Calibri" w:cs="Calibri"/>
          <w:b/>
        </w:rPr>
        <w:t xml:space="preserve">ANEXO </w:t>
      </w:r>
      <w:r w:rsidR="00B50865">
        <w:rPr>
          <w:rFonts w:ascii="Calibri" w:hAnsi="Calibri" w:cs="Calibri"/>
          <w:b/>
        </w:rPr>
        <w:t>I</w:t>
      </w:r>
      <w:r w:rsidR="00F56B85">
        <w:rPr>
          <w:rFonts w:ascii="Calibri" w:hAnsi="Calibri" w:cs="Calibri"/>
          <w:b/>
        </w:rPr>
        <w:t>I</w:t>
      </w:r>
    </w:p>
    <w:p w14:paraId="0D7C1649" w14:textId="77777777" w:rsidR="003B0C2B" w:rsidRPr="000C5495" w:rsidRDefault="003B0C2B" w:rsidP="003B0C2B">
      <w:pPr>
        <w:jc w:val="center"/>
        <w:rPr>
          <w:rFonts w:ascii="Calibri" w:hAnsi="Calibri" w:cs="Calibri"/>
        </w:rPr>
      </w:pPr>
    </w:p>
    <w:p w14:paraId="6C6F9CD3" w14:textId="77777777" w:rsidR="003B0C2B" w:rsidRPr="000C5495" w:rsidRDefault="003B0C2B" w:rsidP="003B0C2B">
      <w:pPr>
        <w:jc w:val="center"/>
        <w:rPr>
          <w:rFonts w:ascii="Calibri" w:hAnsi="Calibri" w:cs="Calibri"/>
        </w:rPr>
      </w:pPr>
      <w:r w:rsidRPr="000C5495">
        <w:rPr>
          <w:rFonts w:ascii="Calibri" w:hAnsi="Calibri" w:cs="Calibri"/>
        </w:rPr>
        <w:t>“Imprimir em papel timbrado da empresa”</w:t>
      </w:r>
    </w:p>
    <w:p w14:paraId="035A76B6" w14:textId="77777777" w:rsidR="003B0C2B" w:rsidRPr="000C5495" w:rsidRDefault="003B0C2B" w:rsidP="00F56B85">
      <w:pPr>
        <w:rPr>
          <w:rFonts w:ascii="Calibri" w:hAnsi="Calibri" w:cs="Calibri"/>
          <w:b/>
        </w:rPr>
      </w:pPr>
    </w:p>
    <w:p w14:paraId="5FDD70CD" w14:textId="77777777" w:rsidR="00BB07C4" w:rsidRPr="000C5495" w:rsidRDefault="00BB07C4" w:rsidP="00BB07C4">
      <w:pPr>
        <w:pStyle w:val="Ttulo2"/>
        <w:rPr>
          <w:rFonts w:ascii="Calibri" w:hAnsi="Calibri" w:cs="Calibri"/>
          <w:sz w:val="22"/>
          <w:szCs w:val="22"/>
        </w:rPr>
      </w:pPr>
    </w:p>
    <w:p w14:paraId="58541198" w14:textId="1A20DCEE" w:rsidR="00F56B85" w:rsidRPr="00A32A78" w:rsidRDefault="00F56B85" w:rsidP="00F56B85">
      <w:pPr>
        <w:widowControl/>
        <w:tabs>
          <w:tab w:val="left" w:pos="5009"/>
        </w:tabs>
        <w:autoSpaceDE/>
        <w:autoSpaceDN/>
        <w:spacing w:after="160" w:line="360" w:lineRule="auto"/>
        <w:ind w:right="566"/>
        <w:rPr>
          <w:rFonts w:ascii="Times New Roman" w:eastAsiaTheme="minorHAnsi" w:hAnsi="Times New Roman" w:cs="Times New Roman"/>
          <w:b/>
          <w:bCs/>
          <w:lang w:val="pt-BR"/>
        </w:rPr>
      </w:pPr>
      <w:r w:rsidRPr="00A32A78">
        <w:rPr>
          <w:rFonts w:ascii="Times New Roman" w:eastAsiaTheme="minorHAnsi" w:hAnsi="Times New Roman" w:cs="Times New Roman"/>
          <w:b/>
          <w:bCs/>
          <w:lang w:val="pt-BR"/>
        </w:rPr>
        <w:t xml:space="preserve">PROCESSO: </w:t>
      </w:r>
      <w:r w:rsidR="00774A01" w:rsidRPr="00A32A78">
        <w:rPr>
          <w:rFonts w:ascii="Times New Roman" w:eastAsiaTheme="minorHAnsi" w:hAnsi="Times New Roman" w:cs="Times New Roman"/>
          <w:b/>
          <w:bCs/>
          <w:lang w:val="pt-BR"/>
        </w:rPr>
        <w:t>12.317</w:t>
      </w:r>
      <w:r w:rsidRPr="00A32A78">
        <w:rPr>
          <w:rFonts w:ascii="Times New Roman" w:eastAsiaTheme="minorHAnsi" w:hAnsi="Times New Roman" w:cs="Times New Roman"/>
          <w:b/>
          <w:bCs/>
          <w:lang w:val="pt-BR"/>
        </w:rPr>
        <w:t>/2023</w:t>
      </w:r>
    </w:p>
    <w:p w14:paraId="67755106" w14:textId="7102E0C9" w:rsidR="00A32A78" w:rsidRPr="00A32A78" w:rsidRDefault="00F56B85" w:rsidP="00F56B85">
      <w:pPr>
        <w:widowControl/>
        <w:tabs>
          <w:tab w:val="left" w:pos="5009"/>
        </w:tabs>
        <w:autoSpaceDE/>
        <w:autoSpaceDN/>
        <w:spacing w:after="160" w:line="360" w:lineRule="auto"/>
        <w:ind w:right="566"/>
        <w:rPr>
          <w:rFonts w:ascii="Times New Roman" w:eastAsiaTheme="minorHAnsi" w:hAnsi="Times New Roman" w:cs="Times New Roman"/>
          <w:b/>
          <w:bCs/>
          <w:lang w:val="pt-BR"/>
        </w:rPr>
      </w:pPr>
      <w:r w:rsidRPr="00A32A78">
        <w:rPr>
          <w:rFonts w:ascii="Times New Roman" w:eastAsiaTheme="minorHAnsi" w:hAnsi="Times New Roman" w:cs="Times New Roman"/>
          <w:b/>
          <w:bCs/>
          <w:lang w:val="pt-BR"/>
        </w:rPr>
        <w:t xml:space="preserve">PREGÃO </w:t>
      </w:r>
      <w:r w:rsidR="002E00A8" w:rsidRPr="00A32A78">
        <w:rPr>
          <w:rFonts w:ascii="Times New Roman" w:eastAsiaTheme="minorHAnsi" w:hAnsi="Times New Roman" w:cs="Times New Roman"/>
          <w:b/>
          <w:bCs/>
          <w:lang w:val="pt-BR"/>
        </w:rPr>
        <w:t xml:space="preserve">ELETRÔNICO </w:t>
      </w:r>
      <w:r w:rsidRPr="00A32A78">
        <w:rPr>
          <w:rFonts w:ascii="Times New Roman" w:eastAsiaTheme="minorHAnsi" w:hAnsi="Times New Roman" w:cs="Times New Roman"/>
          <w:b/>
          <w:bCs/>
          <w:lang w:val="pt-BR"/>
        </w:rPr>
        <w:t xml:space="preserve">N° </w:t>
      </w:r>
      <w:r w:rsidR="002522A0">
        <w:rPr>
          <w:rFonts w:ascii="Times New Roman" w:eastAsiaTheme="minorHAnsi" w:hAnsi="Times New Roman" w:cs="Times New Roman"/>
          <w:b/>
          <w:bCs/>
          <w:lang w:val="pt-BR"/>
        </w:rPr>
        <w:t>01</w:t>
      </w:r>
      <w:r w:rsidR="0051075A">
        <w:rPr>
          <w:rFonts w:ascii="Times New Roman" w:eastAsiaTheme="minorHAnsi" w:hAnsi="Times New Roman" w:cs="Times New Roman"/>
          <w:b/>
          <w:bCs/>
          <w:lang w:val="pt-BR"/>
        </w:rPr>
        <w:t>8</w:t>
      </w:r>
      <w:bookmarkStart w:id="0" w:name="_GoBack"/>
      <w:bookmarkEnd w:id="0"/>
      <w:r w:rsidRPr="00A32A78">
        <w:rPr>
          <w:rFonts w:ascii="Times New Roman" w:eastAsiaTheme="minorHAnsi" w:hAnsi="Times New Roman" w:cs="Times New Roman"/>
          <w:b/>
          <w:bCs/>
          <w:lang w:val="pt-BR"/>
        </w:rPr>
        <w:t>/2023</w:t>
      </w:r>
    </w:p>
    <w:p w14:paraId="5749DBA1" w14:textId="1BD39312" w:rsidR="00F56B85" w:rsidRPr="00A32A78" w:rsidRDefault="00F56B85" w:rsidP="00F56B85">
      <w:pPr>
        <w:widowControl/>
        <w:adjustRightInd w:val="0"/>
        <w:spacing w:line="360" w:lineRule="auto"/>
        <w:ind w:left="-142" w:right="-1" w:firstLine="142"/>
        <w:jc w:val="both"/>
        <w:rPr>
          <w:rFonts w:ascii="Times New Roman" w:eastAsiaTheme="minorHAnsi" w:hAnsi="Times New Roman" w:cs="Times New Roman"/>
          <w:lang w:val="pt-BR"/>
        </w:rPr>
      </w:pPr>
      <w:r w:rsidRPr="00A32A78">
        <w:rPr>
          <w:rFonts w:ascii="Times New Roman" w:eastAsiaTheme="minorHAnsi" w:hAnsi="Times New Roman" w:cs="Times New Roman"/>
          <w:lang w:val="pt-BR"/>
        </w:rPr>
        <w:tab/>
        <w:t xml:space="preserve">Estamos encaminhando a esta Prefeitura proposta de preços </w:t>
      </w:r>
      <w:r w:rsidR="008C1C49" w:rsidRPr="00A32A78">
        <w:rPr>
          <w:rFonts w:ascii="Times New Roman" w:eastAsiaTheme="minorHAnsi" w:hAnsi="Times New Roman" w:cs="Times New Roman"/>
          <w:lang w:val="pt-BR"/>
        </w:rPr>
        <w:t>para</w:t>
      </w:r>
      <w:r w:rsidR="008C1C49" w:rsidRPr="00A32A78">
        <w:rPr>
          <w:rFonts w:ascii="Times New Roman" w:eastAsiaTheme="minorHAnsi" w:hAnsi="Times New Roman" w:cs="Times New Roman"/>
          <w:b/>
          <w:bCs/>
          <w:lang w:val="pt-BR" w:eastAsia="pt-BR"/>
        </w:rPr>
        <w:t xml:space="preserve"> </w:t>
      </w:r>
      <w:r w:rsidR="00774A01" w:rsidRPr="00A32A78">
        <w:rPr>
          <w:rFonts w:ascii="Times New Roman" w:eastAsiaTheme="minorHAnsi" w:hAnsi="Times New Roman" w:cs="Times New Roman"/>
          <w:b/>
          <w:bCs/>
          <w:lang w:val="pt-BR" w:eastAsia="pt-BR"/>
        </w:rPr>
        <w:t>REGISTRO DE PREÇOS PARA FUTURA E EVENTUAL AQUISIÇÃO DE GÁS GLP 13KG E GLP 45KG PARA USO EM COZINHA PARA ATENDER OS CRAS, CREAS, CAFÉ DA MANHÃ DO TRABALHADOR, SECRETARIA DE DESENVOLVIMENTO SOCIAL, CENTRO DE CAPACITAÇÃO PROFISSIONAL, CENTRO DE CONVIVÊNCIA, LAR DOS IDOSOS, CENTRO DIA DO IDOSO, PRAÇA DO BEM-ESTAR, ABRIGO RAIO DE SOL E CONSELHO TUTELAR</w:t>
      </w:r>
      <w:r w:rsidRPr="00A32A78">
        <w:rPr>
          <w:rFonts w:ascii="Times New Roman" w:eastAsiaTheme="minorHAnsi" w:hAnsi="Times New Roman" w:cs="Times New Roman"/>
          <w:b/>
          <w:bCs/>
          <w:lang w:val="pt-BR" w:eastAsia="pt-BR"/>
        </w:rPr>
        <w:t>,</w:t>
      </w:r>
      <w:r w:rsidRPr="00A32A78">
        <w:rPr>
          <w:rFonts w:ascii="Times New Roman" w:eastAsiaTheme="minorHAnsi" w:hAnsi="Times New Roman" w:cs="Times New Roman"/>
          <w:lang w:val="pt-BR" w:eastAsia="pt-BR"/>
        </w:rPr>
        <w:t xml:space="preserve"> </w:t>
      </w:r>
      <w:r w:rsidRPr="00A32A78">
        <w:rPr>
          <w:rFonts w:ascii="Times New Roman" w:eastAsiaTheme="minorHAnsi" w:hAnsi="Times New Roman" w:cs="Times New Roman"/>
          <w:lang w:val="pt-BR"/>
        </w:rPr>
        <w:t xml:space="preserve">conforme especificações contidas no </w:t>
      </w:r>
      <w:r w:rsidRPr="00A32A78">
        <w:rPr>
          <w:rFonts w:ascii="Times New Roman" w:eastAsiaTheme="minorHAnsi" w:hAnsi="Times New Roman" w:cs="Times New Roman"/>
          <w:b/>
          <w:bCs/>
          <w:lang w:val="pt-BR"/>
        </w:rPr>
        <w:t xml:space="preserve">Processo Administrativo nº </w:t>
      </w:r>
      <w:r w:rsidR="00774A01" w:rsidRPr="00A32A78">
        <w:rPr>
          <w:rFonts w:ascii="Times New Roman" w:eastAsiaTheme="minorHAnsi" w:hAnsi="Times New Roman" w:cs="Times New Roman"/>
          <w:b/>
          <w:bCs/>
          <w:lang w:val="pt-BR"/>
        </w:rPr>
        <w:t>12.317/2023</w:t>
      </w:r>
      <w:r w:rsidRPr="00A32A78">
        <w:rPr>
          <w:rFonts w:ascii="Times New Roman" w:eastAsiaTheme="minorHAnsi" w:hAnsi="Times New Roman" w:cs="Times New Roman"/>
          <w:lang w:val="pt-BR"/>
        </w:rPr>
        <w:t>. Para tanto informamos que a validade da mesma é de no mínimo, 60 (sessenta) dias, e o prazo de entrega/execução de todo o material/serviço será de acordo com o termo de referência.</w:t>
      </w:r>
    </w:p>
    <w:p w14:paraId="5C7BCA64" w14:textId="77777777" w:rsidR="006027F3" w:rsidRDefault="006027F3" w:rsidP="00F56B85">
      <w:pPr>
        <w:widowControl/>
        <w:adjustRightInd w:val="0"/>
        <w:spacing w:line="360" w:lineRule="auto"/>
        <w:ind w:left="-142" w:right="-1" w:firstLine="142"/>
        <w:jc w:val="both"/>
        <w:rPr>
          <w:rFonts w:ascii="Times New Roman" w:eastAsiaTheme="minorHAnsi" w:hAnsi="Times New Roman" w:cs="Times New Roman"/>
          <w:sz w:val="24"/>
          <w:szCs w:val="24"/>
          <w:lang w:val="pt-BR"/>
        </w:rPr>
      </w:pPr>
    </w:p>
    <w:tbl>
      <w:tblPr>
        <w:tblW w:w="6137" w:type="pct"/>
        <w:tblInd w:w="-577" w:type="dxa"/>
        <w:tblLayout w:type="fixed"/>
        <w:tblCellMar>
          <w:left w:w="70" w:type="dxa"/>
          <w:right w:w="70" w:type="dxa"/>
        </w:tblCellMar>
        <w:tblLook w:val="04A0" w:firstRow="1" w:lastRow="0" w:firstColumn="1" w:lastColumn="0" w:noHBand="0" w:noVBand="1"/>
      </w:tblPr>
      <w:tblGrid>
        <w:gridCol w:w="706"/>
        <w:gridCol w:w="1136"/>
        <w:gridCol w:w="2836"/>
        <w:gridCol w:w="1277"/>
        <w:gridCol w:w="992"/>
        <w:gridCol w:w="1134"/>
        <w:gridCol w:w="1275"/>
        <w:gridCol w:w="1063"/>
      </w:tblGrid>
      <w:tr w:rsidR="00A32A78" w:rsidRPr="00A32A78" w14:paraId="027F7A13" w14:textId="77777777" w:rsidTr="00A32A78">
        <w:trPr>
          <w:trHeight w:val="699"/>
        </w:trPr>
        <w:tc>
          <w:tcPr>
            <w:tcW w:w="339" w:type="pct"/>
            <w:tcBorders>
              <w:top w:val="single" w:sz="8" w:space="0" w:color="auto"/>
              <w:left w:val="single" w:sz="8" w:space="0" w:color="auto"/>
              <w:bottom w:val="single" w:sz="8" w:space="0" w:color="000000"/>
              <w:right w:val="single" w:sz="8" w:space="0" w:color="auto"/>
            </w:tcBorders>
            <w:shd w:val="clear" w:color="auto" w:fill="009999"/>
            <w:noWrap/>
            <w:vAlign w:val="center"/>
            <w:hideMark/>
          </w:tcPr>
          <w:p w14:paraId="46857E09" w14:textId="739FF2DA"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ITEM</w:t>
            </w:r>
          </w:p>
        </w:tc>
        <w:tc>
          <w:tcPr>
            <w:tcW w:w="545" w:type="pct"/>
            <w:tcBorders>
              <w:top w:val="single" w:sz="8" w:space="0" w:color="auto"/>
              <w:left w:val="single" w:sz="8" w:space="0" w:color="auto"/>
              <w:bottom w:val="nil"/>
              <w:right w:val="single" w:sz="8" w:space="0" w:color="auto"/>
            </w:tcBorders>
            <w:shd w:val="clear" w:color="auto" w:fill="009999"/>
            <w:vAlign w:val="center"/>
          </w:tcPr>
          <w:p w14:paraId="73EE8799" w14:textId="38122FAD"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CÓDIGO</w:t>
            </w:r>
          </w:p>
        </w:tc>
        <w:tc>
          <w:tcPr>
            <w:tcW w:w="1361" w:type="pct"/>
            <w:tcBorders>
              <w:top w:val="single" w:sz="8" w:space="0" w:color="auto"/>
              <w:left w:val="single" w:sz="8" w:space="0" w:color="auto"/>
              <w:bottom w:val="nil"/>
              <w:right w:val="single" w:sz="4" w:space="0" w:color="auto"/>
            </w:tcBorders>
            <w:shd w:val="clear" w:color="auto" w:fill="009999"/>
            <w:noWrap/>
            <w:vAlign w:val="center"/>
            <w:hideMark/>
          </w:tcPr>
          <w:p w14:paraId="0A40F7FD" w14:textId="1C79CA2E"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DESCRIÇÃO DE MATERIAL</w:t>
            </w:r>
          </w:p>
        </w:tc>
        <w:tc>
          <w:tcPr>
            <w:tcW w:w="613" w:type="pct"/>
            <w:tcBorders>
              <w:top w:val="single" w:sz="8" w:space="0" w:color="auto"/>
              <w:left w:val="single" w:sz="4" w:space="0" w:color="auto"/>
              <w:bottom w:val="single" w:sz="8" w:space="0" w:color="000000"/>
              <w:right w:val="single" w:sz="8" w:space="0" w:color="auto"/>
            </w:tcBorders>
            <w:shd w:val="clear" w:color="auto" w:fill="009999"/>
            <w:noWrap/>
            <w:vAlign w:val="center"/>
            <w:hideMark/>
          </w:tcPr>
          <w:p w14:paraId="79765AC8" w14:textId="77777777" w:rsidR="00300F60" w:rsidRPr="00A32A78" w:rsidRDefault="00300F60" w:rsidP="00300F60">
            <w:pPr>
              <w:ind w:left="186" w:hanging="186"/>
              <w:jc w:val="center"/>
              <w:rPr>
                <w:rFonts w:ascii="Arial" w:eastAsia="Times New Roman" w:hAnsi="Arial" w:cs="Arial"/>
                <w:b/>
                <w:bCs/>
                <w:lang w:eastAsia="pt-BR"/>
              </w:rPr>
            </w:pPr>
            <w:r w:rsidRPr="00A32A78">
              <w:rPr>
                <w:rFonts w:ascii="Arial" w:eastAsia="Times New Roman" w:hAnsi="Arial" w:cs="Arial"/>
                <w:b/>
                <w:bCs/>
                <w:lang w:eastAsia="pt-BR"/>
              </w:rPr>
              <w:t>UNIDADE</w:t>
            </w:r>
          </w:p>
        </w:tc>
        <w:tc>
          <w:tcPr>
            <w:tcW w:w="476" w:type="pct"/>
            <w:tcBorders>
              <w:top w:val="single" w:sz="8" w:space="0" w:color="auto"/>
              <w:left w:val="single" w:sz="8" w:space="0" w:color="auto"/>
              <w:bottom w:val="single" w:sz="8" w:space="0" w:color="000000"/>
              <w:right w:val="single" w:sz="8" w:space="0" w:color="auto"/>
            </w:tcBorders>
            <w:shd w:val="clear" w:color="auto" w:fill="009999"/>
            <w:noWrap/>
            <w:vAlign w:val="center"/>
            <w:hideMark/>
          </w:tcPr>
          <w:p w14:paraId="4C859B7F" w14:textId="77777777"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QUANT.</w:t>
            </w:r>
          </w:p>
        </w:tc>
        <w:tc>
          <w:tcPr>
            <w:tcW w:w="544" w:type="pct"/>
            <w:tcBorders>
              <w:top w:val="single" w:sz="8" w:space="0" w:color="auto"/>
              <w:left w:val="nil"/>
              <w:right w:val="single" w:sz="4" w:space="0" w:color="auto"/>
            </w:tcBorders>
            <w:shd w:val="clear" w:color="auto" w:fill="009999"/>
            <w:vAlign w:val="center"/>
          </w:tcPr>
          <w:p w14:paraId="13A64EFA" w14:textId="2484545C"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MARCA/ MODELO</w:t>
            </w:r>
          </w:p>
        </w:tc>
        <w:tc>
          <w:tcPr>
            <w:tcW w:w="612" w:type="pct"/>
            <w:tcBorders>
              <w:top w:val="single" w:sz="8" w:space="0" w:color="auto"/>
              <w:left w:val="single" w:sz="4" w:space="0" w:color="auto"/>
              <w:right w:val="single" w:sz="4" w:space="0" w:color="auto"/>
            </w:tcBorders>
            <w:shd w:val="clear" w:color="auto" w:fill="009999"/>
            <w:vAlign w:val="center"/>
            <w:hideMark/>
          </w:tcPr>
          <w:p w14:paraId="3CAB4642" w14:textId="2842543C"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VALOR UNITÁRIO</w:t>
            </w:r>
          </w:p>
          <w:p w14:paraId="11B313C4" w14:textId="77777777" w:rsidR="00300F60" w:rsidRPr="00A32A78" w:rsidRDefault="00300F60" w:rsidP="00300F60">
            <w:pPr>
              <w:jc w:val="center"/>
              <w:rPr>
                <w:rFonts w:ascii="Arial" w:eastAsia="Times New Roman" w:hAnsi="Arial" w:cs="Arial"/>
                <w:b/>
                <w:bCs/>
                <w:lang w:eastAsia="pt-BR"/>
              </w:rPr>
            </w:pPr>
          </w:p>
        </w:tc>
        <w:tc>
          <w:tcPr>
            <w:tcW w:w="510" w:type="pct"/>
            <w:tcBorders>
              <w:top w:val="single" w:sz="8" w:space="0" w:color="auto"/>
              <w:left w:val="nil"/>
              <w:right w:val="single" w:sz="4" w:space="0" w:color="auto"/>
            </w:tcBorders>
            <w:shd w:val="clear" w:color="auto" w:fill="009999"/>
            <w:vAlign w:val="center"/>
          </w:tcPr>
          <w:p w14:paraId="1E0A0C1D" w14:textId="77777777"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VALOR TOTAL</w:t>
            </w:r>
          </w:p>
        </w:tc>
      </w:tr>
      <w:tr w:rsidR="00A32A78" w:rsidRPr="00A32A78" w14:paraId="7EBBF4A9" w14:textId="77777777" w:rsidTr="00A32A78">
        <w:trPr>
          <w:trHeight w:val="1081"/>
        </w:trPr>
        <w:tc>
          <w:tcPr>
            <w:tcW w:w="339" w:type="pct"/>
            <w:tcBorders>
              <w:top w:val="nil"/>
              <w:left w:val="single" w:sz="4" w:space="0" w:color="auto"/>
              <w:bottom w:val="single" w:sz="4" w:space="0" w:color="auto"/>
              <w:right w:val="single" w:sz="4" w:space="0" w:color="auto"/>
            </w:tcBorders>
            <w:shd w:val="clear" w:color="auto" w:fill="auto"/>
            <w:vAlign w:val="center"/>
            <w:hideMark/>
          </w:tcPr>
          <w:p w14:paraId="6F7ACD97" w14:textId="77777777" w:rsidR="00300F60" w:rsidRPr="00A32A78" w:rsidRDefault="00300F60" w:rsidP="00300F60">
            <w:pPr>
              <w:jc w:val="center"/>
              <w:rPr>
                <w:rFonts w:ascii="Arial" w:eastAsia="Times New Roman" w:hAnsi="Arial" w:cs="Arial"/>
                <w:lang w:eastAsia="pt-BR"/>
              </w:rPr>
            </w:pPr>
            <w:r w:rsidRPr="00A32A78">
              <w:rPr>
                <w:rFonts w:ascii="Arial" w:eastAsia="Times New Roman" w:hAnsi="Arial" w:cs="Arial"/>
                <w:lang w:eastAsia="pt-BR"/>
              </w:rPr>
              <w:t>1</w:t>
            </w:r>
          </w:p>
        </w:tc>
        <w:tc>
          <w:tcPr>
            <w:tcW w:w="545" w:type="pct"/>
            <w:tcBorders>
              <w:top w:val="single" w:sz="4" w:space="0" w:color="auto"/>
              <w:left w:val="single" w:sz="4" w:space="0" w:color="auto"/>
              <w:bottom w:val="single" w:sz="4" w:space="0" w:color="auto"/>
              <w:right w:val="single" w:sz="4" w:space="0" w:color="auto"/>
            </w:tcBorders>
            <w:vAlign w:val="center"/>
          </w:tcPr>
          <w:p w14:paraId="238A3DAA" w14:textId="5924756B" w:rsidR="00300F60" w:rsidRPr="00A32A78" w:rsidRDefault="00300F60" w:rsidP="00300F60">
            <w:pPr>
              <w:jc w:val="center"/>
              <w:rPr>
                <w:rFonts w:ascii="Arial" w:eastAsia="Times New Roman" w:hAnsi="Arial" w:cs="Arial"/>
                <w:noProof/>
                <w:lang w:eastAsia="pt-BR"/>
              </w:rPr>
            </w:pPr>
            <w:r w:rsidRPr="00A32A78">
              <w:rPr>
                <w:rFonts w:ascii="Arial" w:eastAsia="Times New Roman" w:hAnsi="Arial" w:cs="Arial"/>
                <w:noProof/>
                <w:lang w:eastAsia="pt-BR"/>
              </w:rPr>
              <w:t>461517</w:t>
            </w:r>
          </w:p>
        </w:tc>
        <w:tc>
          <w:tcPr>
            <w:tcW w:w="13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E1DE1" w14:textId="20D4ECB9" w:rsidR="00300F60" w:rsidRPr="00A32A78" w:rsidRDefault="00300F60" w:rsidP="00300F60">
            <w:pPr>
              <w:jc w:val="center"/>
              <w:rPr>
                <w:rFonts w:ascii="Arial" w:eastAsia="Times New Roman" w:hAnsi="Arial" w:cs="Arial"/>
                <w:lang w:eastAsia="pt-BR"/>
              </w:rPr>
            </w:pPr>
            <w:r w:rsidRPr="00A32A78">
              <w:rPr>
                <w:rFonts w:ascii="Arial" w:eastAsia="Times New Roman" w:hAnsi="Arial" w:cs="Arial"/>
                <w:noProof/>
                <w:lang w:eastAsia="pt-BR"/>
              </w:rPr>
              <mc:AlternateContent>
                <mc:Choice Requires="wps">
                  <w:drawing>
                    <wp:anchor distT="0" distB="0" distL="114300" distR="114300" simplePos="0" relativeHeight="251667456" behindDoc="0" locked="0" layoutInCell="1" allowOverlap="1" wp14:anchorId="21A4ECC9" wp14:editId="4F1CAEF0">
                      <wp:simplePos x="0" y="0"/>
                      <wp:positionH relativeFrom="column">
                        <wp:posOffset>0</wp:posOffset>
                      </wp:positionH>
                      <wp:positionV relativeFrom="paragraph">
                        <wp:posOffset>733425</wp:posOffset>
                      </wp:positionV>
                      <wp:extent cx="914400" cy="266700"/>
                      <wp:effectExtent l="0" t="0" r="0" b="0"/>
                      <wp:wrapNone/>
                      <wp:docPr id="1" name="Caixa de Texto 1"/>
                      <wp:cNvGraphicFramePr/>
                      <a:graphic xmlns:a="http://schemas.openxmlformats.org/drawingml/2006/main">
                        <a:graphicData uri="http://schemas.microsoft.com/office/word/2010/wordprocessingShape">
                          <wps:wsp>
                            <wps:cNvSpPr txBox="1"/>
                            <wps:spPr>
                              <a:xfrm>
                                <a:off x="0" y="0"/>
                                <a:ext cx="914400"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rtlCol="0" anchor="t">
                              <a:spAutoFit/>
                            </wps:bodyPr>
                          </wps:wsp>
                        </a:graphicData>
                      </a:graphic>
                      <wp14:sizeRelH relativeFrom="page">
                        <wp14:pctWidth>0</wp14:pctWidth>
                      </wp14:sizeRelH>
                      <wp14:sizeRelV relativeFrom="page">
                        <wp14:pctHeight>0</wp14:pctHeight>
                      </wp14:sizeRelV>
                    </wp:anchor>
                  </w:drawing>
                </mc:Choice>
                <mc:Fallback>
                  <w:pict>
                    <v:shapetype w14:anchorId="0B5D66AA" id="_x0000_t202" coordsize="21600,21600" o:spt="202" path="m,l,21600r21600,l21600,xe">
                      <v:stroke joinstyle="miter"/>
                      <v:path gradientshapeok="t" o:connecttype="rect"/>
                    </v:shapetype>
                    <v:shape id="Caixa de Texto 1" o:spid="_x0000_s1026" type="#_x0000_t202" style="position:absolute;margin-left:0;margin-top:57.75pt;width:1in;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" filled="f" stroked="f">
                      <v:textbox style="mso-fit-shape-to-text:t"/>
                    </v:shape>
                  </w:pict>
                </mc:Fallback>
              </mc:AlternateContent>
            </w:r>
            <w:r w:rsidRPr="00A32A78">
              <w:rPr>
                <w:rFonts w:ascii="Arial" w:eastAsia="Times New Roman" w:hAnsi="Arial" w:cs="Arial"/>
                <w:noProof/>
                <w:lang w:eastAsia="pt-BR"/>
              </w:rPr>
              <mc:AlternateContent>
                <mc:Choice Requires="wps">
                  <w:drawing>
                    <wp:anchor distT="0" distB="0" distL="114300" distR="114300" simplePos="0" relativeHeight="251668480" behindDoc="0" locked="0" layoutInCell="1" allowOverlap="1" wp14:anchorId="1A7017D0" wp14:editId="594E4C3F">
                      <wp:simplePos x="0" y="0"/>
                      <wp:positionH relativeFrom="column">
                        <wp:posOffset>0</wp:posOffset>
                      </wp:positionH>
                      <wp:positionV relativeFrom="paragraph">
                        <wp:posOffset>733425</wp:posOffset>
                      </wp:positionV>
                      <wp:extent cx="914400" cy="266700"/>
                      <wp:effectExtent l="0" t="0" r="0" b="0"/>
                      <wp:wrapNone/>
                      <wp:docPr id="2" name="Caixa de Texto 2"/>
                      <wp:cNvGraphicFramePr/>
                      <a:graphic xmlns:a="http://schemas.openxmlformats.org/drawingml/2006/main">
                        <a:graphicData uri="http://schemas.microsoft.com/office/word/2010/wordprocessingShape">
                          <wps:wsp>
                            <wps:cNvSpPr txBox="1"/>
                            <wps:spPr>
                              <a:xfrm>
                                <a:off x="0" y="0"/>
                                <a:ext cx="914400"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rtlCol="0" anchor="t">
                              <a:spAutoFit/>
                            </wps:bodyPr>
                          </wps:wsp>
                        </a:graphicData>
                      </a:graphic>
                      <wp14:sizeRelH relativeFrom="page">
                        <wp14:pctWidth>0</wp14:pctWidth>
                      </wp14:sizeRelH>
                      <wp14:sizeRelV relativeFrom="page">
                        <wp14:pctHeight>0</wp14:pctHeight>
                      </wp14:sizeRelV>
                    </wp:anchor>
                  </w:drawing>
                </mc:Choice>
                <mc:Fallback>
                  <w:pict>
                    <v:shape w14:anchorId="0FAF44B1" id="Caixa de Texto 2" o:spid="_x0000_s1026" type="#_x0000_t202" style="position:absolute;margin-left:0;margin-top:57.75pt;width:1in;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" filled="f" stroked="f">
                      <v:textbox style="mso-fit-shape-to-text:t"/>
                    </v:shape>
                  </w:pict>
                </mc:Fallback>
              </mc:AlternateContent>
            </w:r>
            <w:r w:rsidRPr="00A32A78">
              <w:rPr>
                <w:rFonts w:ascii="Arial" w:eastAsia="Times New Roman" w:hAnsi="Arial" w:cs="Arial"/>
                <w:noProof/>
                <w:lang w:eastAsia="pt-BR"/>
              </w:rPr>
              <mc:AlternateContent>
                <mc:Choice Requires="wps">
                  <w:drawing>
                    <wp:anchor distT="0" distB="0" distL="114300" distR="114300" simplePos="0" relativeHeight="251669504" behindDoc="0" locked="0" layoutInCell="1" allowOverlap="1" wp14:anchorId="2BCFE3E1" wp14:editId="2992945C">
                      <wp:simplePos x="0" y="0"/>
                      <wp:positionH relativeFrom="column">
                        <wp:posOffset>0</wp:posOffset>
                      </wp:positionH>
                      <wp:positionV relativeFrom="paragraph">
                        <wp:posOffset>733425</wp:posOffset>
                      </wp:positionV>
                      <wp:extent cx="914400" cy="266700"/>
                      <wp:effectExtent l="0" t="0" r="0" b="0"/>
                      <wp:wrapNone/>
                      <wp:docPr id="3" name="Caixa de Texto 3"/>
                      <wp:cNvGraphicFramePr/>
                      <a:graphic xmlns:a="http://schemas.openxmlformats.org/drawingml/2006/main">
                        <a:graphicData uri="http://schemas.microsoft.com/office/word/2010/wordprocessingShape">
                          <wps:wsp>
                            <wps:cNvSpPr txBox="1"/>
                            <wps:spPr>
                              <a:xfrm>
                                <a:off x="0" y="0"/>
                                <a:ext cx="914400"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rtlCol="0" anchor="t">
                              <a:spAutoFit/>
                            </wps:bodyPr>
                          </wps:wsp>
                        </a:graphicData>
                      </a:graphic>
                      <wp14:sizeRelH relativeFrom="page">
                        <wp14:pctWidth>0</wp14:pctWidth>
                      </wp14:sizeRelH>
                      <wp14:sizeRelV relativeFrom="page">
                        <wp14:pctHeight>0</wp14:pctHeight>
                      </wp14:sizeRelV>
                    </wp:anchor>
                  </w:drawing>
                </mc:Choice>
                <mc:Fallback>
                  <w:pict>
                    <v:shape w14:anchorId="1B0A939B" id="Caixa de Texto 3" o:spid="_x0000_s1026" type="#_x0000_t202" style="position:absolute;margin-left:0;margin-top:57.75pt;width:1in;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" filled="f" stroked="f">
                      <v:textbox style="mso-fit-shape-to-text:t"/>
                    </v:shape>
                  </w:pict>
                </mc:Fallback>
              </mc:AlternateContent>
            </w:r>
          </w:p>
          <w:p w14:paraId="653D339A" w14:textId="484CF7BA" w:rsidR="00300F60" w:rsidRPr="00A32A78" w:rsidRDefault="00300F60" w:rsidP="00300F60">
            <w:pPr>
              <w:jc w:val="center"/>
              <w:rPr>
                <w:rFonts w:ascii="Arial" w:eastAsia="Times New Roman" w:hAnsi="Arial" w:cs="Arial"/>
                <w:lang w:eastAsia="pt-BR"/>
              </w:rPr>
            </w:pPr>
            <w:r w:rsidRPr="00A32A78">
              <w:rPr>
                <w:rFonts w:ascii="Arial" w:eastAsia="Times New Roman" w:hAnsi="Arial" w:cs="Arial"/>
                <w:lang w:eastAsia="pt-BR"/>
              </w:rPr>
              <w:t>Gás GLP para cozinha, em botijão de 13 Kg cheio, de acordo com as normas da ANP e do INMETRO</w:t>
            </w:r>
          </w:p>
        </w:tc>
        <w:tc>
          <w:tcPr>
            <w:tcW w:w="613" w:type="pct"/>
            <w:tcBorders>
              <w:top w:val="single" w:sz="4" w:space="0" w:color="auto"/>
              <w:left w:val="single" w:sz="4" w:space="0" w:color="auto"/>
              <w:bottom w:val="single" w:sz="8" w:space="0" w:color="auto"/>
              <w:right w:val="single" w:sz="8" w:space="0" w:color="auto"/>
            </w:tcBorders>
            <w:shd w:val="clear" w:color="000000" w:fill="FFFFFF"/>
            <w:vAlign w:val="center"/>
            <w:hideMark/>
          </w:tcPr>
          <w:p w14:paraId="77F1863D" w14:textId="77777777" w:rsidR="00300F60" w:rsidRPr="00A32A78" w:rsidRDefault="00300F60" w:rsidP="00300F60">
            <w:pPr>
              <w:jc w:val="center"/>
              <w:rPr>
                <w:rFonts w:ascii="Arial" w:eastAsia="Times New Roman" w:hAnsi="Arial" w:cs="Arial"/>
                <w:color w:val="000000"/>
                <w:lang w:eastAsia="pt-BR"/>
              </w:rPr>
            </w:pPr>
            <w:r w:rsidRPr="00A32A78">
              <w:rPr>
                <w:rFonts w:ascii="Arial" w:eastAsia="Times New Roman" w:hAnsi="Arial" w:cs="Arial"/>
                <w:color w:val="000000"/>
                <w:lang w:eastAsia="pt-BR"/>
              </w:rPr>
              <w:t>Unid.</w:t>
            </w:r>
          </w:p>
        </w:tc>
        <w:tc>
          <w:tcPr>
            <w:tcW w:w="476" w:type="pct"/>
            <w:tcBorders>
              <w:top w:val="nil"/>
              <w:left w:val="nil"/>
              <w:bottom w:val="single" w:sz="8" w:space="0" w:color="auto"/>
              <w:right w:val="single" w:sz="8" w:space="0" w:color="auto"/>
            </w:tcBorders>
            <w:shd w:val="clear" w:color="auto" w:fill="auto"/>
            <w:vAlign w:val="center"/>
            <w:hideMark/>
          </w:tcPr>
          <w:p w14:paraId="07B7D690" w14:textId="1517C05E" w:rsidR="00300F60" w:rsidRPr="00A32A78" w:rsidRDefault="00300F60" w:rsidP="00300F60">
            <w:pPr>
              <w:jc w:val="center"/>
              <w:rPr>
                <w:rFonts w:ascii="Arial" w:eastAsia="Times New Roman" w:hAnsi="Arial" w:cs="Arial"/>
                <w:color w:val="000000"/>
                <w:lang w:eastAsia="pt-BR"/>
              </w:rPr>
            </w:pPr>
            <w:r w:rsidRPr="00A32A78">
              <w:rPr>
                <w:rFonts w:ascii="Arial" w:eastAsia="Times New Roman" w:hAnsi="Arial" w:cs="Arial"/>
                <w:color w:val="000000"/>
                <w:lang w:eastAsia="pt-BR"/>
              </w:rPr>
              <w:t>370</w:t>
            </w:r>
          </w:p>
        </w:tc>
        <w:tc>
          <w:tcPr>
            <w:tcW w:w="544" w:type="pct"/>
            <w:tcBorders>
              <w:top w:val="single" w:sz="4" w:space="0" w:color="auto"/>
              <w:left w:val="nil"/>
              <w:bottom w:val="single" w:sz="4" w:space="0" w:color="auto"/>
              <w:right w:val="single" w:sz="4" w:space="0" w:color="auto"/>
            </w:tcBorders>
            <w:vAlign w:val="center"/>
          </w:tcPr>
          <w:p w14:paraId="563AEF55" w14:textId="77777777" w:rsidR="00300F60" w:rsidRPr="00A32A78" w:rsidRDefault="00300F60" w:rsidP="00300F60">
            <w:pPr>
              <w:jc w:val="center"/>
              <w:rPr>
                <w:rFonts w:ascii="Arial" w:eastAsia="Times New Roman" w:hAnsi="Arial" w:cs="Arial"/>
                <w:lang w:eastAsia="pt-BR"/>
              </w:rPr>
            </w:pPr>
          </w:p>
        </w:tc>
        <w:tc>
          <w:tcPr>
            <w:tcW w:w="612"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2AF044A" w14:textId="6E3083BE" w:rsidR="00300F60" w:rsidRPr="00A32A78" w:rsidRDefault="00300F60" w:rsidP="00300F60">
            <w:pPr>
              <w:jc w:val="center"/>
              <w:rPr>
                <w:rFonts w:ascii="Arial" w:eastAsia="Times New Roman" w:hAnsi="Arial" w:cs="Arial"/>
                <w:lang w:eastAsia="pt-BR"/>
              </w:rPr>
            </w:pPr>
          </w:p>
        </w:tc>
        <w:tc>
          <w:tcPr>
            <w:tcW w:w="510" w:type="pct"/>
            <w:tcBorders>
              <w:top w:val="single" w:sz="4" w:space="0" w:color="auto"/>
              <w:left w:val="nil"/>
              <w:bottom w:val="single" w:sz="4" w:space="0" w:color="auto"/>
              <w:right w:val="single" w:sz="4" w:space="0" w:color="auto"/>
            </w:tcBorders>
            <w:shd w:val="clear" w:color="000000" w:fill="FFFFFF"/>
            <w:noWrap/>
            <w:vAlign w:val="center"/>
          </w:tcPr>
          <w:p w14:paraId="7F446AA3" w14:textId="77777777" w:rsidR="00300F60" w:rsidRPr="00A32A78" w:rsidRDefault="00300F60" w:rsidP="00300F60">
            <w:pPr>
              <w:jc w:val="center"/>
              <w:rPr>
                <w:rFonts w:ascii="Arial" w:eastAsia="Times New Roman" w:hAnsi="Arial" w:cs="Arial"/>
                <w:lang w:eastAsia="pt-BR"/>
              </w:rPr>
            </w:pPr>
          </w:p>
        </w:tc>
      </w:tr>
      <w:tr w:rsidR="00A32A78" w:rsidRPr="00A32A78" w14:paraId="66A3C93F" w14:textId="77777777" w:rsidTr="00A32A78">
        <w:trPr>
          <w:trHeight w:val="891"/>
        </w:trPr>
        <w:tc>
          <w:tcPr>
            <w:tcW w:w="339" w:type="pct"/>
            <w:tcBorders>
              <w:top w:val="nil"/>
              <w:left w:val="single" w:sz="4" w:space="0" w:color="auto"/>
              <w:bottom w:val="single" w:sz="4" w:space="0" w:color="auto"/>
              <w:right w:val="single" w:sz="4" w:space="0" w:color="auto"/>
            </w:tcBorders>
            <w:shd w:val="clear" w:color="auto" w:fill="auto"/>
            <w:vAlign w:val="center"/>
            <w:hideMark/>
          </w:tcPr>
          <w:p w14:paraId="7C081D8E" w14:textId="4AB300CA" w:rsidR="00300F60" w:rsidRPr="00A32A78" w:rsidRDefault="00300F60" w:rsidP="00300F60">
            <w:pPr>
              <w:jc w:val="center"/>
              <w:rPr>
                <w:rFonts w:ascii="Arial" w:eastAsia="Times New Roman" w:hAnsi="Arial" w:cs="Arial"/>
                <w:lang w:eastAsia="pt-BR"/>
              </w:rPr>
            </w:pPr>
            <w:r w:rsidRPr="00A32A78">
              <w:rPr>
                <w:rFonts w:ascii="Arial" w:eastAsia="Times New Roman" w:hAnsi="Arial" w:cs="Arial"/>
                <w:lang w:eastAsia="pt-BR"/>
              </w:rPr>
              <w:t>2</w:t>
            </w:r>
          </w:p>
        </w:tc>
        <w:tc>
          <w:tcPr>
            <w:tcW w:w="545" w:type="pct"/>
            <w:tcBorders>
              <w:top w:val="nil"/>
              <w:left w:val="single" w:sz="8" w:space="0" w:color="auto"/>
              <w:bottom w:val="single" w:sz="8" w:space="0" w:color="auto"/>
              <w:right w:val="single" w:sz="8" w:space="0" w:color="auto"/>
            </w:tcBorders>
            <w:vAlign w:val="center"/>
          </w:tcPr>
          <w:p w14:paraId="1FEC82AA" w14:textId="7E9BF946" w:rsidR="00300F60" w:rsidRPr="00A32A78" w:rsidRDefault="00300F60" w:rsidP="00300F60">
            <w:pPr>
              <w:jc w:val="center"/>
              <w:rPr>
                <w:rFonts w:ascii="Arial" w:eastAsia="Times New Roman" w:hAnsi="Arial" w:cs="Arial"/>
                <w:lang w:eastAsia="pt-BR"/>
              </w:rPr>
            </w:pPr>
            <w:r w:rsidRPr="00A32A78">
              <w:rPr>
                <w:rFonts w:ascii="Arial" w:eastAsia="Times New Roman" w:hAnsi="Arial" w:cs="Arial"/>
                <w:lang w:eastAsia="pt-BR"/>
              </w:rPr>
              <w:t>461515</w:t>
            </w:r>
          </w:p>
        </w:tc>
        <w:tc>
          <w:tcPr>
            <w:tcW w:w="1361" w:type="pct"/>
            <w:tcBorders>
              <w:top w:val="nil"/>
              <w:left w:val="single" w:sz="8" w:space="0" w:color="auto"/>
              <w:bottom w:val="single" w:sz="8" w:space="0" w:color="auto"/>
              <w:right w:val="single" w:sz="8" w:space="0" w:color="auto"/>
            </w:tcBorders>
            <w:shd w:val="clear" w:color="auto" w:fill="auto"/>
            <w:vAlign w:val="center"/>
            <w:hideMark/>
          </w:tcPr>
          <w:p w14:paraId="5E62DC67" w14:textId="096C6F0A" w:rsidR="00300F60" w:rsidRPr="00A32A78" w:rsidRDefault="00300F60" w:rsidP="00300F60">
            <w:pPr>
              <w:jc w:val="center"/>
              <w:rPr>
                <w:rFonts w:ascii="Arial" w:eastAsia="Times New Roman" w:hAnsi="Arial" w:cs="Arial"/>
                <w:lang w:eastAsia="pt-BR"/>
              </w:rPr>
            </w:pPr>
            <w:r w:rsidRPr="00A32A78">
              <w:rPr>
                <w:rFonts w:ascii="Arial" w:eastAsia="Times New Roman" w:hAnsi="Arial" w:cs="Arial"/>
                <w:lang w:eastAsia="pt-BR"/>
              </w:rPr>
              <w:t>Gás GLP para aquecedor de piscina, em botijão de 45 Kg cheio, de acordo com as normas da ANP e INMETRO</w:t>
            </w:r>
          </w:p>
        </w:tc>
        <w:tc>
          <w:tcPr>
            <w:tcW w:w="613" w:type="pct"/>
            <w:tcBorders>
              <w:top w:val="nil"/>
              <w:left w:val="nil"/>
              <w:bottom w:val="single" w:sz="8" w:space="0" w:color="auto"/>
              <w:right w:val="single" w:sz="8" w:space="0" w:color="auto"/>
            </w:tcBorders>
            <w:shd w:val="clear" w:color="000000" w:fill="FFFFFF"/>
            <w:vAlign w:val="center"/>
            <w:hideMark/>
          </w:tcPr>
          <w:p w14:paraId="11AE332A" w14:textId="77777777" w:rsidR="00300F60" w:rsidRPr="00A32A78" w:rsidRDefault="00300F60" w:rsidP="00300F60">
            <w:pPr>
              <w:jc w:val="center"/>
              <w:rPr>
                <w:rFonts w:ascii="Arial" w:eastAsia="Times New Roman" w:hAnsi="Arial" w:cs="Arial"/>
                <w:color w:val="000000"/>
                <w:lang w:eastAsia="pt-BR"/>
              </w:rPr>
            </w:pPr>
            <w:r w:rsidRPr="00A32A78">
              <w:rPr>
                <w:rFonts w:ascii="Arial" w:eastAsia="Times New Roman" w:hAnsi="Arial" w:cs="Arial"/>
                <w:color w:val="000000"/>
                <w:lang w:eastAsia="pt-BR"/>
              </w:rPr>
              <w:t>Unid.</w:t>
            </w:r>
          </w:p>
        </w:tc>
        <w:tc>
          <w:tcPr>
            <w:tcW w:w="476" w:type="pct"/>
            <w:tcBorders>
              <w:top w:val="nil"/>
              <w:left w:val="nil"/>
              <w:bottom w:val="single" w:sz="8" w:space="0" w:color="auto"/>
              <w:right w:val="single" w:sz="8" w:space="0" w:color="auto"/>
            </w:tcBorders>
            <w:shd w:val="clear" w:color="auto" w:fill="auto"/>
            <w:vAlign w:val="center"/>
            <w:hideMark/>
          </w:tcPr>
          <w:p w14:paraId="62ED7A45" w14:textId="567DE729" w:rsidR="00300F60" w:rsidRPr="00A32A78" w:rsidRDefault="00300F60" w:rsidP="00300F60">
            <w:pPr>
              <w:jc w:val="center"/>
              <w:rPr>
                <w:rFonts w:ascii="Arial" w:eastAsia="Times New Roman" w:hAnsi="Arial" w:cs="Arial"/>
                <w:color w:val="000000"/>
                <w:lang w:eastAsia="pt-BR"/>
              </w:rPr>
            </w:pPr>
            <w:r w:rsidRPr="00A32A78">
              <w:rPr>
                <w:rFonts w:ascii="Arial" w:eastAsia="Times New Roman" w:hAnsi="Arial" w:cs="Arial"/>
                <w:color w:val="000000"/>
                <w:lang w:eastAsia="pt-BR"/>
              </w:rPr>
              <w:t>384</w:t>
            </w:r>
          </w:p>
        </w:tc>
        <w:tc>
          <w:tcPr>
            <w:tcW w:w="544" w:type="pct"/>
            <w:tcBorders>
              <w:top w:val="nil"/>
              <w:left w:val="nil"/>
              <w:bottom w:val="single" w:sz="4" w:space="0" w:color="auto"/>
              <w:right w:val="single" w:sz="4" w:space="0" w:color="auto"/>
            </w:tcBorders>
            <w:vAlign w:val="center"/>
          </w:tcPr>
          <w:p w14:paraId="2A533A1B" w14:textId="77777777" w:rsidR="00300F60" w:rsidRPr="00A32A78" w:rsidRDefault="00300F60" w:rsidP="00300F60">
            <w:pPr>
              <w:jc w:val="center"/>
              <w:rPr>
                <w:rFonts w:ascii="Arial" w:eastAsia="Times New Roman" w:hAnsi="Arial" w:cs="Arial"/>
                <w:lang w:eastAsia="pt-BR"/>
              </w:rPr>
            </w:pPr>
          </w:p>
        </w:tc>
        <w:tc>
          <w:tcPr>
            <w:tcW w:w="612" w:type="pct"/>
            <w:tcBorders>
              <w:top w:val="nil"/>
              <w:left w:val="single" w:sz="4" w:space="0" w:color="auto"/>
              <w:bottom w:val="single" w:sz="4" w:space="0" w:color="auto"/>
              <w:right w:val="single" w:sz="4" w:space="0" w:color="auto"/>
            </w:tcBorders>
            <w:shd w:val="clear" w:color="000000" w:fill="FFFFFF"/>
            <w:noWrap/>
            <w:vAlign w:val="center"/>
          </w:tcPr>
          <w:p w14:paraId="4B7882C1" w14:textId="2C03D6C6" w:rsidR="00300F60" w:rsidRPr="00A32A78" w:rsidRDefault="00300F60" w:rsidP="00300F60">
            <w:pPr>
              <w:jc w:val="center"/>
              <w:rPr>
                <w:rFonts w:ascii="Arial" w:eastAsia="Times New Roman" w:hAnsi="Arial" w:cs="Arial"/>
                <w:lang w:eastAsia="pt-BR"/>
              </w:rPr>
            </w:pPr>
          </w:p>
        </w:tc>
        <w:tc>
          <w:tcPr>
            <w:tcW w:w="510" w:type="pct"/>
            <w:tcBorders>
              <w:top w:val="nil"/>
              <w:left w:val="nil"/>
              <w:bottom w:val="single" w:sz="4" w:space="0" w:color="auto"/>
              <w:right w:val="single" w:sz="4" w:space="0" w:color="auto"/>
            </w:tcBorders>
            <w:shd w:val="clear" w:color="000000" w:fill="FFFFFF"/>
            <w:noWrap/>
            <w:vAlign w:val="center"/>
          </w:tcPr>
          <w:p w14:paraId="693D1036" w14:textId="77777777" w:rsidR="00300F60" w:rsidRPr="00A32A78" w:rsidRDefault="00300F60" w:rsidP="00300F60">
            <w:pPr>
              <w:jc w:val="center"/>
              <w:rPr>
                <w:rFonts w:ascii="Arial" w:eastAsia="Times New Roman" w:hAnsi="Arial" w:cs="Arial"/>
                <w:lang w:eastAsia="pt-BR"/>
              </w:rPr>
            </w:pPr>
          </w:p>
        </w:tc>
      </w:tr>
      <w:tr w:rsidR="00300F60" w:rsidRPr="00A32A78" w14:paraId="5381479B" w14:textId="77777777" w:rsidTr="00A32A78">
        <w:trPr>
          <w:trHeight w:val="548"/>
        </w:trPr>
        <w:tc>
          <w:tcPr>
            <w:tcW w:w="884" w:type="pct"/>
            <w:gridSpan w:val="2"/>
            <w:tcBorders>
              <w:top w:val="single" w:sz="4" w:space="0" w:color="auto"/>
              <w:left w:val="single" w:sz="4" w:space="0" w:color="auto"/>
              <w:bottom w:val="single" w:sz="4" w:space="0" w:color="auto"/>
              <w:right w:val="single" w:sz="4" w:space="0" w:color="auto"/>
            </w:tcBorders>
            <w:shd w:val="clear" w:color="auto" w:fill="009999"/>
            <w:vAlign w:val="center"/>
          </w:tcPr>
          <w:p w14:paraId="4FC97DE3" w14:textId="4D07EACF" w:rsidR="00300F60" w:rsidRPr="00A32A78" w:rsidRDefault="00300F60" w:rsidP="00300F60">
            <w:pPr>
              <w:jc w:val="center"/>
              <w:rPr>
                <w:rFonts w:ascii="Arial" w:eastAsia="Times New Roman" w:hAnsi="Arial" w:cs="Arial"/>
                <w:b/>
                <w:bCs/>
                <w:lang w:eastAsia="pt-BR"/>
              </w:rPr>
            </w:pPr>
            <w:r w:rsidRPr="00A32A78">
              <w:rPr>
                <w:rFonts w:ascii="Arial" w:eastAsia="Times New Roman" w:hAnsi="Arial" w:cs="Arial"/>
                <w:b/>
                <w:bCs/>
                <w:lang w:eastAsia="pt-BR"/>
              </w:rPr>
              <w:t>TOTAL</w:t>
            </w:r>
          </w:p>
        </w:tc>
        <w:tc>
          <w:tcPr>
            <w:tcW w:w="2994" w:type="pct"/>
            <w:gridSpan w:val="4"/>
            <w:tcBorders>
              <w:top w:val="single" w:sz="4" w:space="0" w:color="auto"/>
              <w:left w:val="single" w:sz="4" w:space="0" w:color="auto"/>
              <w:right w:val="single" w:sz="4" w:space="0" w:color="auto"/>
            </w:tcBorders>
            <w:shd w:val="clear" w:color="auto" w:fill="FFFFFF" w:themeFill="background1"/>
            <w:noWrap/>
            <w:vAlign w:val="center"/>
            <w:hideMark/>
          </w:tcPr>
          <w:p w14:paraId="31FE2011" w14:textId="4BBD0CD0" w:rsidR="00300F60" w:rsidRPr="00A32A78" w:rsidRDefault="00300F60" w:rsidP="00300F60">
            <w:pPr>
              <w:jc w:val="center"/>
              <w:rPr>
                <w:rFonts w:ascii="Arial" w:eastAsia="Times New Roman" w:hAnsi="Arial" w:cs="Arial"/>
                <w:b/>
                <w:bCs/>
                <w:lang w:eastAsia="pt-BR"/>
              </w:rPr>
            </w:pPr>
          </w:p>
        </w:tc>
        <w:tc>
          <w:tcPr>
            <w:tcW w:w="1122" w:type="pct"/>
            <w:gridSpan w:val="2"/>
            <w:tcBorders>
              <w:top w:val="nil"/>
              <w:left w:val="single" w:sz="4" w:space="0" w:color="auto"/>
              <w:bottom w:val="single" w:sz="4" w:space="0" w:color="auto"/>
              <w:right w:val="single" w:sz="4" w:space="0" w:color="auto"/>
            </w:tcBorders>
            <w:shd w:val="clear" w:color="auto" w:fill="009999"/>
            <w:noWrap/>
            <w:vAlign w:val="center"/>
            <w:hideMark/>
          </w:tcPr>
          <w:p w14:paraId="0820203C" w14:textId="598BFD73" w:rsidR="00300F60" w:rsidRPr="00A32A78" w:rsidRDefault="00300F60" w:rsidP="00300F60">
            <w:pPr>
              <w:rPr>
                <w:rFonts w:ascii="Arial" w:eastAsia="Times New Roman" w:hAnsi="Arial" w:cs="Arial"/>
                <w:b/>
                <w:bCs/>
                <w:lang w:eastAsia="pt-BR"/>
              </w:rPr>
            </w:pPr>
            <w:r w:rsidRPr="00A32A78">
              <w:rPr>
                <w:rFonts w:ascii="Arial" w:eastAsia="Times New Roman" w:hAnsi="Arial" w:cs="Arial"/>
                <w:b/>
                <w:bCs/>
                <w:lang w:eastAsia="pt-BR"/>
              </w:rPr>
              <w:t>R$</w:t>
            </w:r>
          </w:p>
        </w:tc>
      </w:tr>
    </w:tbl>
    <w:p w14:paraId="4D953C30" w14:textId="34CA4779" w:rsidR="00774A01" w:rsidRDefault="00774A01" w:rsidP="00A32A78">
      <w:pPr>
        <w:widowControl/>
        <w:adjustRightInd w:val="0"/>
        <w:spacing w:line="360" w:lineRule="auto"/>
        <w:ind w:right="-1"/>
        <w:jc w:val="both"/>
        <w:rPr>
          <w:rFonts w:ascii="Times New Roman" w:eastAsiaTheme="minorHAnsi" w:hAnsi="Times New Roman" w:cs="Times New Roman"/>
          <w:sz w:val="24"/>
          <w:szCs w:val="24"/>
          <w:lang w:val="pt-BR"/>
        </w:rPr>
      </w:pPr>
    </w:p>
    <w:p w14:paraId="2D38887C" w14:textId="77777777" w:rsidR="00F56B85" w:rsidRPr="00A32A78" w:rsidRDefault="00F56B85" w:rsidP="00F56B85">
      <w:pPr>
        <w:widowControl/>
        <w:adjustRightInd w:val="0"/>
        <w:spacing w:line="360" w:lineRule="auto"/>
        <w:ind w:left="-142" w:right="-1" w:firstLine="142"/>
        <w:jc w:val="both"/>
        <w:rPr>
          <w:rFonts w:ascii="Times New Roman" w:eastAsiaTheme="minorHAnsi" w:hAnsi="Times New Roman" w:cs="Times New Roman"/>
          <w:lang w:val="pt-BR"/>
        </w:rPr>
      </w:pPr>
      <w:r w:rsidRPr="00A32A78">
        <w:rPr>
          <w:rFonts w:ascii="Times New Roman" w:eastAsiaTheme="minorHAnsi" w:hAnsi="Times New Roman" w:cs="Times New Roman"/>
          <w:lang w:val="pt-BR"/>
        </w:rPr>
        <w:t>Valor total da proposta é de R$ ***</w:t>
      </w:r>
      <w:proofErr w:type="gramStart"/>
      <w:r w:rsidRPr="00A32A78">
        <w:rPr>
          <w:rFonts w:ascii="Times New Roman" w:eastAsiaTheme="minorHAnsi" w:hAnsi="Times New Roman" w:cs="Times New Roman"/>
          <w:lang w:val="pt-BR"/>
        </w:rPr>
        <w:t>*,*</w:t>
      </w:r>
      <w:proofErr w:type="gramEnd"/>
      <w:r w:rsidRPr="00A32A78">
        <w:rPr>
          <w:rFonts w:ascii="Times New Roman" w:eastAsiaTheme="minorHAnsi" w:hAnsi="Times New Roman" w:cs="Times New Roman"/>
          <w:lang w:val="pt-BR"/>
        </w:rPr>
        <w:t>**,** (********************************)</w:t>
      </w:r>
    </w:p>
    <w:p w14:paraId="6CD8DA08" w14:textId="77777777" w:rsidR="00F56B85" w:rsidRPr="00A32A78" w:rsidRDefault="00F56B85" w:rsidP="00F56B85">
      <w:pPr>
        <w:widowControl/>
        <w:adjustRightInd w:val="0"/>
        <w:spacing w:line="360" w:lineRule="auto"/>
        <w:ind w:left="-142" w:right="-1" w:firstLine="142"/>
        <w:jc w:val="both"/>
        <w:rPr>
          <w:rFonts w:ascii="Times New Roman" w:eastAsiaTheme="minorHAnsi" w:hAnsi="Times New Roman" w:cs="Times New Roman"/>
          <w:lang w:val="pt-BR"/>
        </w:rPr>
      </w:pPr>
      <w:r w:rsidRPr="00A32A78">
        <w:rPr>
          <w:rFonts w:ascii="Times New Roman" w:eastAsiaTheme="minorHAnsi" w:hAnsi="Times New Roman" w:cs="Times New Roman"/>
          <w:lang w:val="pt-BR"/>
        </w:rPr>
        <w:t>Razão Social:</w:t>
      </w:r>
    </w:p>
    <w:p w14:paraId="56314EB4" w14:textId="77777777" w:rsidR="00F56B85" w:rsidRPr="00A32A78" w:rsidRDefault="00F56B85" w:rsidP="00F56B85">
      <w:pPr>
        <w:widowControl/>
        <w:adjustRightInd w:val="0"/>
        <w:spacing w:line="360" w:lineRule="auto"/>
        <w:ind w:left="-142" w:right="-1" w:firstLine="142"/>
        <w:jc w:val="both"/>
        <w:rPr>
          <w:rFonts w:ascii="Times New Roman" w:eastAsiaTheme="minorHAnsi" w:hAnsi="Times New Roman" w:cs="Times New Roman"/>
          <w:lang w:val="pt-BR"/>
        </w:rPr>
      </w:pPr>
      <w:r w:rsidRPr="00A32A78">
        <w:rPr>
          <w:rFonts w:ascii="Times New Roman" w:eastAsiaTheme="minorHAnsi" w:hAnsi="Times New Roman" w:cs="Times New Roman"/>
          <w:lang w:val="pt-BR"/>
        </w:rPr>
        <w:t>CNPJ:</w:t>
      </w:r>
    </w:p>
    <w:p w14:paraId="3CA53B83" w14:textId="77777777" w:rsidR="00F56B85" w:rsidRPr="00A32A78" w:rsidRDefault="00F56B85" w:rsidP="00F56B85">
      <w:pPr>
        <w:widowControl/>
        <w:adjustRightInd w:val="0"/>
        <w:spacing w:line="360" w:lineRule="auto"/>
        <w:ind w:left="-142" w:right="-1" w:firstLine="142"/>
        <w:jc w:val="both"/>
        <w:rPr>
          <w:rFonts w:ascii="Times New Roman" w:eastAsiaTheme="minorHAnsi" w:hAnsi="Times New Roman" w:cs="Times New Roman"/>
          <w:lang w:val="pt-BR"/>
        </w:rPr>
      </w:pPr>
      <w:r w:rsidRPr="00A32A78">
        <w:rPr>
          <w:rFonts w:ascii="Times New Roman" w:eastAsiaTheme="minorHAnsi" w:hAnsi="Times New Roman" w:cs="Times New Roman"/>
          <w:lang w:val="pt-BR"/>
        </w:rPr>
        <w:t xml:space="preserve">Dados Bancários: </w:t>
      </w:r>
    </w:p>
    <w:p w14:paraId="70A661DF" w14:textId="316D29C7" w:rsidR="00710F01" w:rsidRPr="00A32A78" w:rsidRDefault="00F56B85" w:rsidP="00A32A78">
      <w:pPr>
        <w:widowControl/>
        <w:adjustRightInd w:val="0"/>
        <w:spacing w:line="360" w:lineRule="auto"/>
        <w:ind w:left="-142" w:right="-1" w:firstLine="142"/>
        <w:jc w:val="both"/>
        <w:rPr>
          <w:rFonts w:ascii="Times New Roman" w:eastAsiaTheme="minorHAnsi" w:hAnsi="Times New Roman" w:cs="Times New Roman"/>
          <w:lang w:val="pt-BR"/>
        </w:rPr>
      </w:pPr>
      <w:r w:rsidRPr="00A32A78">
        <w:rPr>
          <w:rFonts w:ascii="Times New Roman" w:eastAsiaTheme="minorHAnsi" w:hAnsi="Times New Roman" w:cs="Times New Roman"/>
          <w:lang w:val="pt-BR"/>
        </w:rPr>
        <w:t>Telefone:</w:t>
      </w:r>
    </w:p>
    <w:p w14:paraId="68146885" w14:textId="77777777" w:rsidR="00F56B85" w:rsidRPr="00A32A78" w:rsidRDefault="00F56B85" w:rsidP="00F56B85">
      <w:pPr>
        <w:widowControl/>
        <w:adjustRightInd w:val="0"/>
        <w:spacing w:line="360" w:lineRule="auto"/>
        <w:ind w:left="-142" w:right="-1" w:firstLine="142"/>
        <w:jc w:val="center"/>
        <w:rPr>
          <w:rFonts w:ascii="Times New Roman" w:eastAsiaTheme="minorHAnsi" w:hAnsi="Times New Roman" w:cs="Times New Roman"/>
          <w:lang w:val="pt-BR"/>
        </w:rPr>
      </w:pPr>
      <w:r w:rsidRPr="00A32A78">
        <w:rPr>
          <w:rFonts w:ascii="Times New Roman" w:eastAsiaTheme="minorHAnsi" w:hAnsi="Times New Roman" w:cs="Times New Roman"/>
          <w:lang w:val="pt-BR"/>
        </w:rPr>
        <w:t>Local/Data:</w:t>
      </w:r>
    </w:p>
    <w:p w14:paraId="7FEBF0CA" w14:textId="71FA933A" w:rsidR="00F56B85" w:rsidRPr="00A32A78" w:rsidRDefault="00F56B85" w:rsidP="00F56B85">
      <w:pPr>
        <w:widowControl/>
        <w:adjustRightInd w:val="0"/>
        <w:spacing w:line="360" w:lineRule="auto"/>
        <w:ind w:left="-142" w:right="-1" w:firstLine="142"/>
        <w:jc w:val="center"/>
        <w:rPr>
          <w:rFonts w:ascii="Times New Roman" w:eastAsiaTheme="minorHAnsi" w:hAnsi="Times New Roman" w:cs="Times New Roman"/>
          <w:lang w:val="pt-BR"/>
        </w:rPr>
      </w:pPr>
      <w:r w:rsidRPr="00A32A78">
        <w:rPr>
          <w:rFonts w:ascii="Times New Roman" w:eastAsiaTheme="minorHAnsi" w:hAnsi="Times New Roman" w:cs="Times New Roman"/>
          <w:lang w:val="pt-BR"/>
        </w:rPr>
        <w:t>(Assinatura/Carimbo Representante Legal)</w:t>
      </w:r>
    </w:p>
    <w:p w14:paraId="7AE83C8B" w14:textId="77777777" w:rsidR="002971A7" w:rsidRPr="00A32A78" w:rsidRDefault="002971A7" w:rsidP="00F56B85"/>
    <w:sectPr w:rsidR="002971A7" w:rsidRPr="00A32A78" w:rsidSect="00A32A78">
      <w:headerReference w:type="default" r:id="rId7"/>
      <w:footerReference w:type="default" r:id="rId8"/>
      <w:pgSz w:w="11906" w:h="16838"/>
      <w:pgMar w:top="170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504B7" w14:textId="77777777" w:rsidR="003C2589" w:rsidRDefault="003C2589" w:rsidP="003C2589">
      <w:r>
        <w:separator/>
      </w:r>
    </w:p>
  </w:endnote>
  <w:endnote w:type="continuationSeparator" w:id="0">
    <w:p w14:paraId="5DE9C783" w14:textId="77777777" w:rsidR="003C2589" w:rsidRDefault="003C2589" w:rsidP="003C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1AE0B" w14:textId="25CDE501" w:rsidR="003C2589" w:rsidRPr="002971A7" w:rsidRDefault="002971A7" w:rsidP="002971A7">
    <w:pPr>
      <w:pStyle w:val="Rodap"/>
      <w:jc w:val="center"/>
      <w:rPr>
        <w:b/>
        <w:bCs/>
        <w:sz w:val="18"/>
        <w:szCs w:val="18"/>
        <w:lang w:val="pt-BR"/>
      </w:rPr>
    </w:pPr>
    <w:r w:rsidRPr="002971A7">
      <w:rPr>
        <w:b/>
        <w:bCs/>
        <w:sz w:val="18"/>
        <w:szCs w:val="18"/>
        <w:lang w:val="pt-BR"/>
      </w:rPr>
      <w:t>RODAPÉ ADAPTADO DE ACORDO COM A LICITANTE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B0CB3" w14:textId="77777777" w:rsidR="003C2589" w:rsidRDefault="003C2589" w:rsidP="003C2589">
      <w:r>
        <w:separator/>
      </w:r>
    </w:p>
  </w:footnote>
  <w:footnote w:type="continuationSeparator" w:id="0">
    <w:p w14:paraId="6BECF252" w14:textId="77777777" w:rsidR="003C2589" w:rsidRDefault="003C2589" w:rsidP="003C2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C62E" w14:textId="4C9364ED" w:rsidR="003C2589" w:rsidRPr="002971A7" w:rsidRDefault="003C2589" w:rsidP="003C2589">
    <w:pPr>
      <w:pStyle w:val="Cabealho"/>
      <w:jc w:val="center"/>
      <w:rPr>
        <w:b/>
        <w:bCs/>
        <w:sz w:val="18"/>
        <w:szCs w:val="18"/>
        <w:lang w:val="pt-BR"/>
      </w:rPr>
    </w:pPr>
    <w:r w:rsidRPr="002971A7">
      <w:rPr>
        <w:b/>
        <w:bCs/>
        <w:sz w:val="18"/>
        <w:szCs w:val="18"/>
        <w:lang w:val="pt-BR"/>
      </w:rPr>
      <w:t>CABEÇALHO ADAPTADO DE ACORDO COM A LICITANTE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A4ADF"/>
    <w:multiLevelType w:val="hybridMultilevel"/>
    <w:tmpl w:val="38CC6ECA"/>
    <w:lvl w:ilvl="0" w:tplc="94C49D10">
      <w:start w:val="1"/>
      <w:numFmt w:val="decimal"/>
      <w:lvlText w:val="%1."/>
      <w:lvlJc w:val="left"/>
      <w:pPr>
        <w:ind w:left="932" w:hanging="569"/>
      </w:pPr>
      <w:rPr>
        <w:rFonts w:ascii="Cambria" w:eastAsia="Cambria" w:hAnsi="Cambria" w:cs="Cambria" w:hint="default"/>
        <w:b/>
        <w:bCs/>
        <w:spacing w:val="-2"/>
        <w:w w:val="100"/>
        <w:sz w:val="22"/>
        <w:szCs w:val="22"/>
        <w:lang w:val="pt-PT" w:eastAsia="en-US" w:bidi="ar-SA"/>
      </w:rPr>
    </w:lvl>
    <w:lvl w:ilvl="1" w:tplc="DDF6DAD2">
      <w:start w:val="1"/>
      <w:numFmt w:val="lowerLetter"/>
      <w:lvlText w:val="%2)"/>
      <w:lvlJc w:val="left"/>
      <w:pPr>
        <w:ind w:left="1083" w:hanging="360"/>
      </w:pPr>
      <w:rPr>
        <w:rFonts w:ascii="Cambria" w:eastAsia="Cambria" w:hAnsi="Cambria" w:cs="Cambria" w:hint="default"/>
        <w:w w:val="100"/>
        <w:sz w:val="22"/>
        <w:szCs w:val="22"/>
        <w:lang w:val="pt-PT" w:eastAsia="en-US" w:bidi="ar-SA"/>
      </w:rPr>
    </w:lvl>
    <w:lvl w:ilvl="2" w:tplc="57804F22">
      <w:numFmt w:val="bullet"/>
      <w:lvlText w:val="•"/>
      <w:lvlJc w:val="left"/>
      <w:pPr>
        <w:ind w:left="2090" w:hanging="360"/>
      </w:pPr>
      <w:rPr>
        <w:rFonts w:hint="default"/>
        <w:lang w:val="pt-PT" w:eastAsia="en-US" w:bidi="ar-SA"/>
      </w:rPr>
    </w:lvl>
    <w:lvl w:ilvl="3" w:tplc="3EC8E2DA">
      <w:numFmt w:val="bullet"/>
      <w:lvlText w:val="•"/>
      <w:lvlJc w:val="left"/>
      <w:pPr>
        <w:ind w:left="3100" w:hanging="360"/>
      </w:pPr>
      <w:rPr>
        <w:rFonts w:hint="default"/>
        <w:lang w:val="pt-PT" w:eastAsia="en-US" w:bidi="ar-SA"/>
      </w:rPr>
    </w:lvl>
    <w:lvl w:ilvl="4" w:tplc="52922FF0">
      <w:numFmt w:val="bullet"/>
      <w:lvlText w:val="•"/>
      <w:lvlJc w:val="left"/>
      <w:pPr>
        <w:ind w:left="4110" w:hanging="360"/>
      </w:pPr>
      <w:rPr>
        <w:rFonts w:hint="default"/>
        <w:lang w:val="pt-PT" w:eastAsia="en-US" w:bidi="ar-SA"/>
      </w:rPr>
    </w:lvl>
    <w:lvl w:ilvl="5" w:tplc="9654871C">
      <w:numFmt w:val="bullet"/>
      <w:lvlText w:val="•"/>
      <w:lvlJc w:val="left"/>
      <w:pPr>
        <w:ind w:left="5120" w:hanging="360"/>
      </w:pPr>
      <w:rPr>
        <w:rFonts w:hint="default"/>
        <w:lang w:val="pt-PT" w:eastAsia="en-US" w:bidi="ar-SA"/>
      </w:rPr>
    </w:lvl>
    <w:lvl w:ilvl="6" w:tplc="BF440500">
      <w:numFmt w:val="bullet"/>
      <w:lvlText w:val="•"/>
      <w:lvlJc w:val="left"/>
      <w:pPr>
        <w:ind w:left="6130" w:hanging="360"/>
      </w:pPr>
      <w:rPr>
        <w:rFonts w:hint="default"/>
        <w:lang w:val="pt-PT" w:eastAsia="en-US" w:bidi="ar-SA"/>
      </w:rPr>
    </w:lvl>
    <w:lvl w:ilvl="7" w:tplc="25C4575A">
      <w:numFmt w:val="bullet"/>
      <w:lvlText w:val="•"/>
      <w:lvlJc w:val="left"/>
      <w:pPr>
        <w:ind w:left="7140" w:hanging="360"/>
      </w:pPr>
      <w:rPr>
        <w:rFonts w:hint="default"/>
        <w:lang w:val="pt-PT" w:eastAsia="en-US" w:bidi="ar-SA"/>
      </w:rPr>
    </w:lvl>
    <w:lvl w:ilvl="8" w:tplc="9188B404">
      <w:numFmt w:val="bullet"/>
      <w:lvlText w:val="•"/>
      <w:lvlJc w:val="left"/>
      <w:pPr>
        <w:ind w:left="8150" w:hanging="360"/>
      </w:pPr>
      <w:rPr>
        <w:rFonts w:hint="default"/>
        <w:lang w:val="pt-PT" w:eastAsia="en-US" w:bidi="ar-SA"/>
      </w:rPr>
    </w:lvl>
  </w:abstractNum>
  <w:abstractNum w:abstractNumId="1" w15:restartNumberingAfterBreak="0">
    <w:nsid w:val="66D3029F"/>
    <w:multiLevelType w:val="multilevel"/>
    <w:tmpl w:val="839A1D70"/>
    <w:lvl w:ilvl="0">
      <w:start w:val="17"/>
      <w:numFmt w:val="decimal"/>
      <w:pStyle w:val="Ttulo3"/>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742A3276"/>
    <w:multiLevelType w:val="hybridMultilevel"/>
    <w:tmpl w:val="5036C22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89"/>
    <w:rsid w:val="00012E0D"/>
    <w:rsid w:val="00150FB8"/>
    <w:rsid w:val="0018568D"/>
    <w:rsid w:val="00196444"/>
    <w:rsid w:val="0020145C"/>
    <w:rsid w:val="002522A0"/>
    <w:rsid w:val="002971A7"/>
    <w:rsid w:val="002E00A8"/>
    <w:rsid w:val="00300F60"/>
    <w:rsid w:val="003B0C2B"/>
    <w:rsid w:val="003C2589"/>
    <w:rsid w:val="004C32E0"/>
    <w:rsid w:val="0051075A"/>
    <w:rsid w:val="006027F3"/>
    <w:rsid w:val="006666A0"/>
    <w:rsid w:val="00710F01"/>
    <w:rsid w:val="007405AE"/>
    <w:rsid w:val="00774A01"/>
    <w:rsid w:val="008C1C49"/>
    <w:rsid w:val="00A32A78"/>
    <w:rsid w:val="00A81B75"/>
    <w:rsid w:val="00AB2858"/>
    <w:rsid w:val="00AC3991"/>
    <w:rsid w:val="00B2060D"/>
    <w:rsid w:val="00B2671F"/>
    <w:rsid w:val="00B50865"/>
    <w:rsid w:val="00BB07C4"/>
    <w:rsid w:val="00C235E4"/>
    <w:rsid w:val="00C745CA"/>
    <w:rsid w:val="00CC16C7"/>
    <w:rsid w:val="00D66509"/>
    <w:rsid w:val="00D7577D"/>
    <w:rsid w:val="00F56B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F4ABF8"/>
  <w15:chartTrackingRefBased/>
  <w15:docId w15:val="{7A53EFF9-5491-4B50-B519-1A62EC162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C2589"/>
    <w:pPr>
      <w:widowControl w:val="0"/>
      <w:autoSpaceDE w:val="0"/>
      <w:autoSpaceDN w:val="0"/>
      <w:spacing w:after="0" w:line="240" w:lineRule="auto"/>
    </w:pPr>
    <w:rPr>
      <w:rFonts w:ascii="Arial MT" w:eastAsia="Arial MT" w:hAnsi="Arial MT" w:cs="Arial MT"/>
      <w:lang w:val="pt-PT"/>
    </w:rPr>
  </w:style>
  <w:style w:type="paragraph" w:styleId="Ttulo2">
    <w:name w:val="heading 2"/>
    <w:basedOn w:val="Normal"/>
    <w:next w:val="Normal"/>
    <w:link w:val="Ttulo2Char"/>
    <w:uiPriority w:val="9"/>
    <w:semiHidden/>
    <w:unhideWhenUsed/>
    <w:qFormat/>
    <w:rsid w:val="00BB07C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3B0C2B"/>
    <w:pPr>
      <w:keepNext/>
      <w:widowControl/>
      <w:numPr>
        <w:numId w:val="3"/>
      </w:numPr>
      <w:autoSpaceDE/>
      <w:autoSpaceDN/>
      <w:jc w:val="both"/>
      <w:outlineLvl w:val="2"/>
    </w:pPr>
    <w:rPr>
      <w:rFonts w:ascii="Times New Roman" w:eastAsia="Times New Roman" w:hAnsi="Times New Roman" w:cs="Times New Roman"/>
      <w:b/>
      <w:bCs/>
      <w:color w:val="FF0000"/>
      <w:sz w:val="24"/>
      <w:szCs w:val="20"/>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3C2589"/>
    <w:pPr>
      <w:ind w:left="603"/>
      <w:jc w:val="both"/>
    </w:pPr>
  </w:style>
  <w:style w:type="paragraph" w:styleId="Cabealho">
    <w:name w:val="header"/>
    <w:basedOn w:val="Normal"/>
    <w:link w:val="CabealhoChar"/>
    <w:unhideWhenUsed/>
    <w:rsid w:val="003C2589"/>
    <w:pPr>
      <w:tabs>
        <w:tab w:val="center" w:pos="4252"/>
        <w:tab w:val="right" w:pos="8504"/>
      </w:tabs>
    </w:pPr>
  </w:style>
  <w:style w:type="character" w:customStyle="1" w:styleId="CabealhoChar">
    <w:name w:val="Cabeçalho Char"/>
    <w:basedOn w:val="Fontepargpadro"/>
    <w:link w:val="Cabealho"/>
    <w:rsid w:val="003C2589"/>
    <w:rPr>
      <w:rFonts w:ascii="Arial MT" w:eastAsia="Arial MT" w:hAnsi="Arial MT" w:cs="Arial MT"/>
      <w:lang w:val="pt-PT"/>
    </w:rPr>
  </w:style>
  <w:style w:type="paragraph" w:styleId="Rodap">
    <w:name w:val="footer"/>
    <w:basedOn w:val="Normal"/>
    <w:link w:val="RodapChar"/>
    <w:uiPriority w:val="99"/>
    <w:unhideWhenUsed/>
    <w:rsid w:val="003C2589"/>
    <w:pPr>
      <w:tabs>
        <w:tab w:val="center" w:pos="4252"/>
        <w:tab w:val="right" w:pos="8504"/>
      </w:tabs>
    </w:pPr>
  </w:style>
  <w:style w:type="character" w:customStyle="1" w:styleId="RodapChar">
    <w:name w:val="Rodapé Char"/>
    <w:basedOn w:val="Fontepargpadro"/>
    <w:link w:val="Rodap"/>
    <w:uiPriority w:val="99"/>
    <w:rsid w:val="003C2589"/>
    <w:rPr>
      <w:rFonts w:ascii="Arial MT" w:eastAsia="Arial MT" w:hAnsi="Arial MT" w:cs="Arial MT"/>
      <w:lang w:val="pt-PT"/>
    </w:rPr>
  </w:style>
  <w:style w:type="character" w:customStyle="1" w:styleId="Ttulo3Char">
    <w:name w:val="Título 3 Char"/>
    <w:basedOn w:val="Fontepargpadro"/>
    <w:link w:val="Ttulo3"/>
    <w:rsid w:val="003B0C2B"/>
    <w:rPr>
      <w:rFonts w:ascii="Times New Roman" w:eastAsia="Times New Roman" w:hAnsi="Times New Roman" w:cs="Times New Roman"/>
      <w:b/>
      <w:bCs/>
      <w:color w:val="FF0000"/>
      <w:sz w:val="24"/>
      <w:szCs w:val="20"/>
      <w:lang w:eastAsia="pt-BR"/>
    </w:rPr>
  </w:style>
  <w:style w:type="character" w:customStyle="1" w:styleId="Ttulo2Char">
    <w:name w:val="Título 2 Char"/>
    <w:basedOn w:val="Fontepargpadro"/>
    <w:link w:val="Ttulo2"/>
    <w:uiPriority w:val="9"/>
    <w:semiHidden/>
    <w:rsid w:val="00BB07C4"/>
    <w:rPr>
      <w:rFonts w:asciiTheme="majorHAnsi" w:eastAsiaTheme="majorEastAsia" w:hAnsiTheme="majorHAnsi" w:cstheme="majorBidi"/>
      <w:color w:val="2F5496" w:themeColor="accent1" w:themeShade="BF"/>
      <w:sz w:val="26"/>
      <w:szCs w:val="26"/>
      <w:lang w:val="pt-PT"/>
    </w:rPr>
  </w:style>
  <w:style w:type="paragraph" w:styleId="Textodebalo">
    <w:name w:val="Balloon Text"/>
    <w:basedOn w:val="Normal"/>
    <w:link w:val="TextodebaloChar"/>
    <w:uiPriority w:val="99"/>
    <w:semiHidden/>
    <w:unhideWhenUsed/>
    <w:rsid w:val="00196444"/>
    <w:rPr>
      <w:rFonts w:ascii="Segoe UI" w:hAnsi="Segoe UI" w:cs="Segoe UI"/>
      <w:sz w:val="18"/>
      <w:szCs w:val="18"/>
    </w:rPr>
  </w:style>
  <w:style w:type="character" w:customStyle="1" w:styleId="TextodebaloChar">
    <w:name w:val="Texto de balão Char"/>
    <w:basedOn w:val="Fontepargpadro"/>
    <w:link w:val="Textodebalo"/>
    <w:uiPriority w:val="99"/>
    <w:semiHidden/>
    <w:rsid w:val="00196444"/>
    <w:rPr>
      <w:rFonts w:ascii="Segoe UI" w:eastAsia="Arial MT"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204</Words>
  <Characters>1104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Vinicius e Castro Silva da Silveira</dc:creator>
  <cp:keywords/>
  <dc:description/>
  <cp:lastModifiedBy>MARCELLE MARINHO TUMIATI</cp:lastModifiedBy>
  <cp:revision>9</cp:revision>
  <cp:lastPrinted>2023-12-06T16:48:00Z</cp:lastPrinted>
  <dcterms:created xsi:type="dcterms:W3CDTF">2023-09-27T14:43:00Z</dcterms:created>
  <dcterms:modified xsi:type="dcterms:W3CDTF">2023-12-06T16:49:00Z</dcterms:modified>
</cp:coreProperties>
</file>